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9" w:rsidRDefault="00EC26DE" w:rsidP="00DA2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24F0ABB" wp14:editId="7E76AD98">
            <wp:extent cx="1733550" cy="1028700"/>
            <wp:effectExtent l="0" t="0" r="0" b="0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3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A4379" w:rsidRDefault="001A4379" w:rsidP="00DA2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4379" w:rsidRDefault="001A4379" w:rsidP="00DA2B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2B03" w:rsidRPr="00DA2B03" w:rsidRDefault="001A4379" w:rsidP="00DA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УЧЕНЫЕ, ДОКТОРАНТЫ, МАГИСТРАНТЫ!</w:t>
      </w:r>
    </w:p>
    <w:p w:rsidR="001A4379" w:rsidRDefault="001A4379" w:rsidP="00DA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B03" w:rsidRPr="001A4379" w:rsidRDefault="00DA2B03" w:rsidP="00DA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79">
        <w:rPr>
          <w:rFonts w:ascii="Times New Roman" w:hAnsi="Times New Roman" w:cs="Times New Roman"/>
          <w:b/>
          <w:sz w:val="28"/>
          <w:szCs w:val="28"/>
        </w:rPr>
        <w:t xml:space="preserve">Приглашаем Вас принять участие в  Круглом столе на тему </w:t>
      </w:r>
    </w:p>
    <w:p w:rsidR="00DA2B03" w:rsidRPr="001A4379" w:rsidRDefault="00DA2B03" w:rsidP="00DA2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79">
        <w:rPr>
          <w:rFonts w:ascii="Times New Roman" w:hAnsi="Times New Roman" w:cs="Times New Roman"/>
          <w:b/>
          <w:sz w:val="28"/>
          <w:szCs w:val="28"/>
        </w:rPr>
        <w:t>«Цифровые права – новая сфера правового внимания»,</w:t>
      </w:r>
    </w:p>
    <w:p w:rsidR="00DA2B03" w:rsidRDefault="00DA2B03" w:rsidP="00DA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B03" w:rsidRPr="001A4379" w:rsidRDefault="00DA2B03" w:rsidP="00DA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</w:rPr>
        <w:t>организованного в</w:t>
      </w:r>
      <w:r w:rsidR="00F1734B" w:rsidRPr="001A4379">
        <w:rPr>
          <w:rFonts w:ascii="Times New Roman" w:hAnsi="Times New Roman" w:cs="Times New Roman"/>
          <w:sz w:val="28"/>
          <w:szCs w:val="28"/>
        </w:rPr>
        <w:t xml:space="preserve"> рамках научно</w:t>
      </w:r>
      <w:r w:rsidR="007C41A6">
        <w:rPr>
          <w:rFonts w:ascii="Times New Roman" w:hAnsi="Times New Roman" w:cs="Times New Roman"/>
          <w:sz w:val="28"/>
          <w:szCs w:val="28"/>
        </w:rPr>
        <w:t>го проекта</w:t>
      </w:r>
      <w:r w:rsidR="00F1734B" w:rsidRPr="001A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34B" w:rsidRPr="001A4379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F1734B" w:rsidRPr="001A4379">
        <w:rPr>
          <w:rFonts w:ascii="Times New Roman" w:hAnsi="Times New Roman" w:cs="Times New Roman"/>
          <w:sz w:val="28"/>
          <w:szCs w:val="28"/>
        </w:rPr>
        <w:t xml:space="preserve"> финансирования МНВ</w:t>
      </w:r>
      <w:r w:rsidRPr="001A4379">
        <w:rPr>
          <w:rFonts w:ascii="Times New Roman" w:hAnsi="Times New Roman" w:cs="Times New Roman"/>
          <w:sz w:val="28"/>
          <w:szCs w:val="28"/>
        </w:rPr>
        <w:t>О</w:t>
      </w:r>
      <w:r w:rsidR="00F1734B" w:rsidRPr="001A4379">
        <w:rPr>
          <w:rFonts w:ascii="Times New Roman" w:hAnsi="Times New Roman" w:cs="Times New Roman"/>
          <w:sz w:val="28"/>
          <w:szCs w:val="28"/>
        </w:rPr>
        <w:t xml:space="preserve"> РК на 2023-2025 годы </w:t>
      </w:r>
      <w:r w:rsidRPr="001A4379">
        <w:rPr>
          <w:rFonts w:ascii="Times New Roman" w:hAnsi="Times New Roman" w:cs="Times New Roman"/>
          <w:sz w:val="28"/>
          <w:szCs w:val="28"/>
        </w:rPr>
        <w:t xml:space="preserve">№ АР 19676064 </w:t>
      </w:r>
    </w:p>
    <w:p w:rsidR="00DA2B03" w:rsidRDefault="00DA2B03" w:rsidP="00DA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65" w:rsidRPr="00DA2B03" w:rsidRDefault="00DA2B03" w:rsidP="00DA2B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03">
        <w:rPr>
          <w:rFonts w:ascii="Times New Roman" w:hAnsi="Times New Roman" w:cs="Times New Roman"/>
          <w:sz w:val="28"/>
          <w:szCs w:val="28"/>
          <w:lang w:val="en-US"/>
        </w:rPr>
        <w:t>Alikhan</w:t>
      </w:r>
      <w:proofErr w:type="spellEnd"/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03">
        <w:rPr>
          <w:rFonts w:ascii="Times New Roman" w:hAnsi="Times New Roman" w:cs="Times New Roman"/>
          <w:sz w:val="28"/>
          <w:szCs w:val="28"/>
          <w:lang w:val="en-US"/>
        </w:rPr>
        <w:t>Bokeikhan</w:t>
      </w:r>
      <w:proofErr w:type="spellEnd"/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B35" w:rsidRDefault="00DA2B03" w:rsidP="00DA2B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b/>
          <w:sz w:val="28"/>
          <w:szCs w:val="28"/>
        </w:rPr>
        <w:t>Дата и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DA2B03">
        <w:rPr>
          <w:rFonts w:ascii="Times New Roman" w:hAnsi="Times New Roman" w:cs="Times New Roman"/>
          <w:b/>
          <w:sz w:val="28"/>
          <w:szCs w:val="28"/>
        </w:rPr>
        <w:t>:</w:t>
      </w:r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  <w:r w:rsidR="00FB3B35" w:rsidRPr="00DA2B03">
        <w:rPr>
          <w:rFonts w:ascii="Times New Roman" w:hAnsi="Times New Roman" w:cs="Times New Roman"/>
          <w:sz w:val="28"/>
          <w:szCs w:val="28"/>
        </w:rPr>
        <w:t>3 ноября 2023 года 15.00 часов</w:t>
      </w:r>
    </w:p>
    <w:p w:rsidR="00DA2B03" w:rsidRPr="00DA2B03" w:rsidRDefault="00DA2B03" w:rsidP="00DA2B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b/>
          <w:sz w:val="28"/>
          <w:szCs w:val="28"/>
        </w:rPr>
        <w:t>Формат проведения:</w:t>
      </w:r>
      <w:r w:rsidRPr="00DA2B03">
        <w:rPr>
          <w:rFonts w:ascii="Times New Roman" w:hAnsi="Times New Roman" w:cs="Times New Roman"/>
          <w:sz w:val="28"/>
          <w:szCs w:val="28"/>
        </w:rPr>
        <w:t xml:space="preserve"> онлайн формат посредством платформы </w:t>
      </w:r>
      <w:r w:rsidRPr="00DA2B0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F1734B" w:rsidRPr="00DA2B03" w:rsidRDefault="00F1734B" w:rsidP="00DA2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 xml:space="preserve">Цифровизация человеческой жизни набирает обороты и ведет к эволюции общества во многих плоскостях. Значимость цифровой трансформации общества имеет свое воздействие на принципы правового регулирования, его приоритеты, идеалы и ключевые идеи, к которым в первую очередь относятся права человека. Обсуждение новых цифровых прав человека как специфических субъективных возможностей в настоящее время продолжает вызывать дискуссии в вопросах их определения, признания, юридизации. </w:t>
      </w:r>
    </w:p>
    <w:p w:rsidR="001A4379" w:rsidRDefault="00F1734B" w:rsidP="001A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b/>
          <w:sz w:val="28"/>
          <w:szCs w:val="28"/>
          <w:lang w:val="kk-KZ"/>
        </w:rPr>
        <w:t>Цель круглого стола</w:t>
      </w:r>
      <w:r w:rsidR="001A43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A2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B03">
        <w:rPr>
          <w:rFonts w:ascii="Times New Roman" w:hAnsi="Times New Roman" w:cs="Times New Roman"/>
          <w:sz w:val="28"/>
          <w:szCs w:val="28"/>
        </w:rPr>
        <w:t xml:space="preserve">обсуждение категории “цифровые права человека” и создание дискуссии о ней как о комплексе </w:t>
      </w:r>
      <w:r w:rsidR="00111706">
        <w:rPr>
          <w:rFonts w:ascii="Times New Roman" w:hAnsi="Times New Roman" w:cs="Times New Roman"/>
          <w:sz w:val="28"/>
          <w:szCs w:val="28"/>
        </w:rPr>
        <w:t>возможностей</w:t>
      </w:r>
      <w:r w:rsidRPr="00DA2B03">
        <w:rPr>
          <w:rFonts w:ascii="Times New Roman" w:hAnsi="Times New Roman" w:cs="Times New Roman"/>
          <w:sz w:val="28"/>
          <w:szCs w:val="28"/>
        </w:rPr>
        <w:t xml:space="preserve">, которые могут быть </w:t>
      </w:r>
      <w:r w:rsidR="003829DD">
        <w:rPr>
          <w:rFonts w:ascii="Times New Roman" w:hAnsi="Times New Roman" w:cs="Times New Roman"/>
          <w:sz w:val="28"/>
          <w:szCs w:val="28"/>
        </w:rPr>
        <w:t xml:space="preserve">идентифицированы и </w:t>
      </w:r>
      <w:r w:rsidRPr="00DA2B03">
        <w:rPr>
          <w:rFonts w:ascii="Times New Roman" w:hAnsi="Times New Roman" w:cs="Times New Roman"/>
          <w:sz w:val="28"/>
          <w:szCs w:val="28"/>
        </w:rPr>
        <w:t>классифицированы как права человека.</w:t>
      </w:r>
    </w:p>
    <w:p w:rsidR="00D72913" w:rsidRPr="00DA2B03" w:rsidRDefault="00D72913" w:rsidP="001A4379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 xml:space="preserve">В рамках круглого стола будут обсуждаться следующие </w:t>
      </w:r>
      <w:r w:rsidR="00DA2B03" w:rsidRPr="00DA2B03">
        <w:rPr>
          <w:rFonts w:ascii="Times New Roman" w:hAnsi="Times New Roman" w:cs="Times New Roman"/>
          <w:sz w:val="28"/>
          <w:szCs w:val="28"/>
        </w:rPr>
        <w:t>направления</w:t>
      </w:r>
      <w:r w:rsidRPr="00DA2B03">
        <w:rPr>
          <w:rFonts w:ascii="Times New Roman" w:hAnsi="Times New Roman" w:cs="Times New Roman"/>
          <w:sz w:val="28"/>
          <w:szCs w:val="28"/>
        </w:rPr>
        <w:t>:</w:t>
      </w:r>
    </w:p>
    <w:p w:rsidR="00D72913" w:rsidRPr="001A4379" w:rsidRDefault="00D72913" w:rsidP="001A4379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</w:rPr>
        <w:t>Конституционализация информационно-цифрового пространства</w:t>
      </w:r>
    </w:p>
    <w:p w:rsidR="00D72913" w:rsidRPr="001A4379" w:rsidRDefault="00DA2B03" w:rsidP="001A4379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</w:rPr>
        <w:t>Ц</w:t>
      </w:r>
      <w:r w:rsidR="00D72913" w:rsidRPr="001A4379">
        <w:rPr>
          <w:rFonts w:ascii="Times New Roman" w:hAnsi="Times New Roman" w:cs="Times New Roman"/>
          <w:sz w:val="28"/>
          <w:szCs w:val="28"/>
        </w:rPr>
        <w:t xml:space="preserve">ифровой разрыв, цифровая </w:t>
      </w:r>
      <w:r w:rsidR="001A4379" w:rsidRPr="001A4379">
        <w:rPr>
          <w:rFonts w:ascii="Times New Roman" w:hAnsi="Times New Roman" w:cs="Times New Roman"/>
          <w:sz w:val="28"/>
          <w:szCs w:val="28"/>
        </w:rPr>
        <w:t>дискриминация</w:t>
      </w:r>
    </w:p>
    <w:p w:rsidR="00D72913" w:rsidRPr="001A4379" w:rsidRDefault="00D72913" w:rsidP="001A4379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379">
        <w:rPr>
          <w:rFonts w:ascii="Times New Roman" w:hAnsi="Times New Roman" w:cs="Times New Roman"/>
          <w:sz w:val="28"/>
          <w:szCs w:val="28"/>
        </w:rPr>
        <w:t>Подходы к юридизации цифровых прав</w:t>
      </w:r>
    </w:p>
    <w:p w:rsidR="00D72913" w:rsidRPr="001A4379" w:rsidRDefault="00DA2B03" w:rsidP="001A4379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379">
        <w:rPr>
          <w:rFonts w:ascii="Times New Roman" w:hAnsi="Times New Roman" w:cs="Times New Roman"/>
          <w:sz w:val="28"/>
          <w:szCs w:val="28"/>
        </w:rPr>
        <w:t>Правовой опыт</w:t>
      </w:r>
      <w:r w:rsidR="001A4379">
        <w:rPr>
          <w:rFonts w:ascii="Times New Roman" w:hAnsi="Times New Roman" w:cs="Times New Roman"/>
          <w:sz w:val="28"/>
          <w:szCs w:val="28"/>
        </w:rPr>
        <w:t xml:space="preserve"> регулирования цифровых прав</w:t>
      </w:r>
      <w:r w:rsidRPr="001A4379">
        <w:rPr>
          <w:rFonts w:ascii="Times New Roman" w:hAnsi="Times New Roman" w:cs="Times New Roman"/>
          <w:sz w:val="28"/>
          <w:szCs w:val="28"/>
        </w:rPr>
        <w:t>: зарубежный опыт</w:t>
      </w:r>
    </w:p>
    <w:p w:rsidR="001A4379" w:rsidRDefault="001A4379" w:rsidP="001A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4379" w:rsidRDefault="00DA6A70" w:rsidP="001A4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круглого стола </w:t>
      </w:r>
      <w:r w:rsidR="00F1734B" w:rsidRPr="00DA2B03">
        <w:rPr>
          <w:rFonts w:ascii="Times New Roman" w:hAnsi="Times New Roman" w:cs="Times New Roman"/>
          <w:sz w:val="28"/>
          <w:szCs w:val="28"/>
          <w:lang w:val="kk-KZ"/>
        </w:rPr>
        <w:t xml:space="preserve">планируется </w:t>
      </w:r>
      <w:r w:rsidRPr="00DA2B03">
        <w:rPr>
          <w:rFonts w:ascii="Times New Roman" w:hAnsi="Times New Roman" w:cs="Times New Roman"/>
          <w:sz w:val="28"/>
          <w:szCs w:val="28"/>
          <w:lang w:val="kk-KZ"/>
        </w:rPr>
        <w:t>выпуск сборника материалов круглого стола</w:t>
      </w:r>
      <w:r w:rsidRPr="00DA2B03">
        <w:rPr>
          <w:rFonts w:ascii="Times New Roman" w:hAnsi="Times New Roman" w:cs="Times New Roman"/>
          <w:sz w:val="28"/>
          <w:szCs w:val="28"/>
        </w:rPr>
        <w:t>.</w:t>
      </w:r>
    </w:p>
    <w:p w:rsidR="00D72913" w:rsidRDefault="00DA6A70" w:rsidP="00EC26DE">
      <w:pPr>
        <w:spacing w:after="0" w:line="240" w:lineRule="auto"/>
        <w:ind w:firstLine="567"/>
        <w:jc w:val="both"/>
      </w:pPr>
      <w:r w:rsidRPr="00DA2B03">
        <w:rPr>
          <w:rFonts w:ascii="Times New Roman" w:hAnsi="Times New Roman" w:cs="Times New Roman"/>
          <w:sz w:val="28"/>
          <w:szCs w:val="28"/>
        </w:rPr>
        <w:t xml:space="preserve"> </w:t>
      </w:r>
      <w:r w:rsidR="00DA2B03" w:rsidRPr="00DA2B03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3829DD">
        <w:rPr>
          <w:rFonts w:ascii="Times New Roman" w:hAnsi="Times New Roman" w:cs="Times New Roman"/>
          <w:sz w:val="28"/>
          <w:szCs w:val="28"/>
        </w:rPr>
        <w:t xml:space="preserve">участия в заседании круглого стола можно </w:t>
      </w:r>
      <w:bookmarkStart w:id="0" w:name="_GoBack"/>
      <w:bookmarkEnd w:id="0"/>
      <w:r w:rsidR="00DA2B03" w:rsidRPr="00DA2B03">
        <w:rPr>
          <w:rFonts w:ascii="Times New Roman" w:hAnsi="Times New Roman" w:cs="Times New Roman"/>
          <w:sz w:val="28"/>
          <w:szCs w:val="28"/>
        </w:rPr>
        <w:t>зарегистрироваться  по следующей ссылке</w:t>
      </w:r>
      <w:r w:rsidR="001A437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A4379" w:rsidRPr="00D47F8E">
          <w:rPr>
            <w:rStyle w:val="a4"/>
            <w:rFonts w:ascii="Times New Roman" w:hAnsi="Times New Roman" w:cs="Times New Roman"/>
            <w:sz w:val="28"/>
            <w:szCs w:val="28"/>
          </w:rPr>
          <w:t>https://forms.gle/CoThtYM9R6yMtuAA8</w:t>
        </w:r>
      </w:hyperlink>
      <w:r w:rsidR="001A4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13" w:rsidRDefault="00D72913"/>
    <w:p w:rsidR="00D72913" w:rsidRDefault="00D72913"/>
    <w:sectPr w:rsidR="00D7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6BA"/>
    <w:multiLevelType w:val="hybridMultilevel"/>
    <w:tmpl w:val="A87AC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13"/>
    <w:rsid w:val="00111706"/>
    <w:rsid w:val="001A4379"/>
    <w:rsid w:val="003829DD"/>
    <w:rsid w:val="007956EE"/>
    <w:rsid w:val="007C41A6"/>
    <w:rsid w:val="00944533"/>
    <w:rsid w:val="00A76C40"/>
    <w:rsid w:val="00B84265"/>
    <w:rsid w:val="00D359E8"/>
    <w:rsid w:val="00D72913"/>
    <w:rsid w:val="00DA2B03"/>
    <w:rsid w:val="00DA6A70"/>
    <w:rsid w:val="00DD2466"/>
    <w:rsid w:val="00EC26DE"/>
    <w:rsid w:val="00F1734B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3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3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CoThtYM9R6yMtuA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Профессор</cp:lastModifiedBy>
  <cp:revision>3</cp:revision>
  <dcterms:created xsi:type="dcterms:W3CDTF">2023-10-02T11:24:00Z</dcterms:created>
  <dcterms:modified xsi:type="dcterms:W3CDTF">2023-10-17T03:56:00Z</dcterms:modified>
</cp:coreProperties>
</file>