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AF2" w14:textId="4B9B93DD" w:rsidR="005A1A42" w:rsidRPr="005A1A42" w:rsidRDefault="005A1A42" w:rsidP="005A1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1A42">
        <w:rPr>
          <w:rFonts w:ascii="Times New Roman" w:hAnsi="Times New Roman" w:cs="Times New Roman"/>
          <w:sz w:val="28"/>
          <w:szCs w:val="28"/>
          <w:lang w:val="kk-KZ"/>
        </w:rPr>
        <w:t>10100 – Математика</w:t>
      </w:r>
      <w:r w:rsidRPr="005A1A42">
        <w:rPr>
          <w:rFonts w:ascii="Times New Roman" w:hAnsi="Times New Roman" w:cs="Times New Roman"/>
          <w:sz w:val="28"/>
          <w:szCs w:val="28"/>
        </w:rPr>
        <w:t xml:space="preserve"> </w:t>
      </w:r>
      <w:r w:rsidRPr="005A1A42">
        <w:rPr>
          <w:rFonts w:ascii="Times New Roman" w:hAnsi="Times New Roman" w:cs="Times New Roman"/>
          <w:sz w:val="28"/>
          <w:szCs w:val="28"/>
          <w:lang w:val="kk-KZ"/>
        </w:rPr>
        <w:t xml:space="preserve"> ғылыми бағыты бойынша профессор ғылыми атағын беруге «Ахмет Байтұрсынұлы атындағы Қостанай өңірлік университет» КЕАҚ физика-математика ғылымдарының кандидаты</w:t>
      </w:r>
    </w:p>
    <w:p w14:paraId="5FDE14D7" w14:textId="77777777" w:rsidR="005A1A42" w:rsidRPr="005A1A42" w:rsidRDefault="005A1A42" w:rsidP="005A1A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A1A42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Тастанов Мейрамбек Габдуалиевичтің</w:t>
      </w:r>
    </w:p>
    <w:p w14:paraId="65D270EB" w14:textId="0FE92B5E" w:rsidR="005A1A42" w:rsidRPr="005A1A42" w:rsidRDefault="005A1A42" w:rsidP="005A1A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A1A42">
        <w:rPr>
          <w:rFonts w:ascii="Times New Roman" w:hAnsi="Times New Roman" w:cs="Times New Roman"/>
          <w:b/>
          <w:bCs/>
          <w:sz w:val="28"/>
          <w:szCs w:val="28"/>
          <w:lang w:val="kk-KZ"/>
        </w:rPr>
        <w:t>ҒЫЛЫМИ ЖӘНЕ ӘДІСТЕМЕЛІК ЖҰМЫСТАР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ЫНЫҢ</w:t>
      </w:r>
      <w:r w:rsidRPr="005A1A4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ТІЗІМІ</w:t>
      </w:r>
    </w:p>
    <w:p w14:paraId="7CEA1975" w14:textId="77777777" w:rsidR="006B63D8" w:rsidRPr="005A1A42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Style w:val="ac"/>
        <w:tblW w:w="5058" w:type="pct"/>
        <w:tblLayout w:type="fixed"/>
        <w:tblLook w:val="00A0" w:firstRow="1" w:lastRow="0" w:firstColumn="1" w:lastColumn="0" w:noHBand="0" w:noVBand="0"/>
      </w:tblPr>
      <w:tblGrid>
        <w:gridCol w:w="602"/>
        <w:gridCol w:w="4174"/>
        <w:gridCol w:w="1767"/>
        <w:gridCol w:w="4772"/>
        <w:gridCol w:w="1567"/>
        <w:gridCol w:w="1847"/>
      </w:tblGrid>
      <w:tr w:rsidR="005A1A42" w:rsidRPr="00666B17" w14:paraId="27AE4991" w14:textId="77777777" w:rsidTr="005A1A42">
        <w:tc>
          <w:tcPr>
            <w:tcW w:w="204" w:type="pct"/>
          </w:tcPr>
          <w:p w14:paraId="3734046D" w14:textId="77777777" w:rsidR="005A1A42" w:rsidRPr="00666B17" w:rsidRDefault="005A1A42" w:rsidP="005A1A42">
            <w:pPr>
              <w:jc w:val="center"/>
              <w:rPr>
                <w:b/>
              </w:rPr>
            </w:pPr>
            <w:r w:rsidRPr="00666B17">
              <w:rPr>
                <w:b/>
              </w:rPr>
              <w:t>№</w:t>
            </w:r>
          </w:p>
        </w:tc>
        <w:tc>
          <w:tcPr>
            <w:tcW w:w="1417" w:type="pct"/>
            <w:vAlign w:val="center"/>
          </w:tcPr>
          <w:p w14:paraId="619AA1F0" w14:textId="33000D52" w:rsidR="005A1A42" w:rsidRPr="00666B17" w:rsidRDefault="005A1A42" w:rsidP="005A1A42">
            <w:pPr>
              <w:jc w:val="center"/>
              <w:rPr>
                <w:b/>
              </w:rPr>
            </w:pPr>
            <w:r w:rsidRPr="00820235">
              <w:rPr>
                <w:b/>
                <w:bCs/>
              </w:rPr>
              <w:t>Атауы (жақшадағы жарияланымдардың түрін нақтылаумен-монография, мақала және т. б.)</w:t>
            </w:r>
          </w:p>
        </w:tc>
        <w:tc>
          <w:tcPr>
            <w:tcW w:w="600" w:type="pct"/>
            <w:vAlign w:val="center"/>
          </w:tcPr>
          <w:p w14:paraId="044353F3" w14:textId="75D9C122" w:rsidR="005A1A42" w:rsidRPr="00666B17" w:rsidRDefault="005A1A42" w:rsidP="005A1A42">
            <w:pPr>
              <w:jc w:val="center"/>
              <w:rPr>
                <w:b/>
              </w:rPr>
            </w:pPr>
            <w:r w:rsidRPr="00820235">
              <w:rPr>
                <w:b/>
                <w:bCs/>
              </w:rPr>
              <w:t>Жұмыс сипаты (баспа)</w:t>
            </w:r>
          </w:p>
        </w:tc>
        <w:tc>
          <w:tcPr>
            <w:tcW w:w="1620" w:type="pct"/>
            <w:vAlign w:val="center"/>
          </w:tcPr>
          <w:p w14:paraId="25F84A00" w14:textId="679E1E3B" w:rsidR="005A1A42" w:rsidRPr="00666B17" w:rsidRDefault="005A1A42" w:rsidP="005A1A42">
            <w:pPr>
              <w:jc w:val="center"/>
              <w:rPr>
                <w:b/>
              </w:rPr>
            </w:pPr>
            <w:r w:rsidRPr="00820235">
              <w:rPr>
                <w:b/>
                <w:bCs/>
              </w:rPr>
              <w:t>Шығу деректері (баспа, журнал,№, жыл немесе баспа куәлігінің№)</w:t>
            </w:r>
          </w:p>
        </w:tc>
        <w:tc>
          <w:tcPr>
            <w:tcW w:w="532" w:type="pct"/>
            <w:vAlign w:val="center"/>
          </w:tcPr>
          <w:p w14:paraId="413BA8BC" w14:textId="242842FE" w:rsidR="005A1A42" w:rsidRPr="00666B17" w:rsidRDefault="005A1A42" w:rsidP="005A1A42">
            <w:pPr>
              <w:jc w:val="center"/>
              <w:rPr>
                <w:b/>
              </w:rPr>
            </w:pPr>
            <w:r w:rsidRPr="00820235">
              <w:rPr>
                <w:b/>
                <w:bCs/>
              </w:rPr>
              <w:t>Көлемі (баспа табақтарының саны)</w:t>
            </w:r>
          </w:p>
        </w:tc>
        <w:tc>
          <w:tcPr>
            <w:tcW w:w="627" w:type="pct"/>
            <w:vAlign w:val="center"/>
          </w:tcPr>
          <w:p w14:paraId="28C4F9C2" w14:textId="60581B1E" w:rsidR="005A1A42" w:rsidRPr="00666B17" w:rsidRDefault="005A1A42" w:rsidP="005A1A42">
            <w:pPr>
              <w:jc w:val="center"/>
              <w:rPr>
                <w:b/>
              </w:rPr>
            </w:pPr>
            <w:r w:rsidRPr="00820235">
              <w:rPr>
                <w:b/>
                <w:bCs/>
              </w:rPr>
              <w:t>Бірлескен авторлар (тегі, аты-жөні)</w:t>
            </w:r>
          </w:p>
        </w:tc>
      </w:tr>
      <w:tr w:rsidR="006B63D8" w:rsidRPr="00666B17" w14:paraId="1A5D076E" w14:textId="77777777" w:rsidTr="005A1A42">
        <w:trPr>
          <w:trHeight w:val="303"/>
        </w:trPr>
        <w:tc>
          <w:tcPr>
            <w:tcW w:w="204" w:type="pct"/>
          </w:tcPr>
          <w:p w14:paraId="6448FB18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pct"/>
          </w:tcPr>
          <w:p w14:paraId="5ED5A321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0" w:type="pct"/>
          </w:tcPr>
          <w:p w14:paraId="44E019E8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0" w:type="pct"/>
          </w:tcPr>
          <w:p w14:paraId="644EA8DA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2" w:type="pct"/>
          </w:tcPr>
          <w:p w14:paraId="38B0AFA7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7" w:type="pct"/>
          </w:tcPr>
          <w:p w14:paraId="6D4F6831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B63D8" w14:paraId="651D9E64" w14:textId="77777777" w:rsidTr="005A1A42">
        <w:trPr>
          <w:trHeight w:val="303"/>
        </w:trPr>
        <w:tc>
          <w:tcPr>
            <w:tcW w:w="5000" w:type="pct"/>
            <w:gridSpan w:val="6"/>
          </w:tcPr>
          <w:p w14:paraId="7DF2C287" w14:textId="77777777" w:rsidR="006B63D8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Перечень изданий, рекомендуемых Комитетом по обеспечению качества в сфере науки и высшего образования МНВО РК</w:t>
            </w:r>
          </w:p>
        </w:tc>
      </w:tr>
      <w:tr w:rsidR="006B63D8" w:rsidRPr="0000036F" w14:paraId="0F4DD736" w14:textId="77777777" w:rsidTr="005A1A42">
        <w:trPr>
          <w:trHeight w:val="303"/>
        </w:trPr>
        <w:tc>
          <w:tcPr>
            <w:tcW w:w="204" w:type="pct"/>
            <w:vAlign w:val="center"/>
          </w:tcPr>
          <w:p w14:paraId="3C524B27" w14:textId="77777777" w:rsidR="006B63D8" w:rsidRPr="00E7174E" w:rsidRDefault="006B63D8" w:rsidP="00F905F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pct"/>
          </w:tcPr>
          <w:p w14:paraId="3C19F56E" w14:textId="77777777" w:rsidR="006B63D8" w:rsidRPr="00430D76" w:rsidRDefault="006B63D8" w:rsidP="00F905F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  <w:lang w:val="ru-KZ"/>
              </w:rPr>
            </w:pP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Эволюциялық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тендеулердің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дерлік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периодты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шешімін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құру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үшін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қысқарту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әдісін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қолдану</w:t>
            </w:r>
          </w:p>
        </w:tc>
        <w:tc>
          <w:tcPr>
            <w:tcW w:w="600" w:type="pct"/>
            <w:vAlign w:val="center"/>
          </w:tcPr>
          <w:p w14:paraId="4AE943C5" w14:textId="779AE7E2" w:rsidR="006B63D8" w:rsidRPr="00430D76" w:rsidRDefault="005A1A42" w:rsidP="00F905F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Баспа</w:t>
            </w:r>
          </w:p>
        </w:tc>
        <w:tc>
          <w:tcPr>
            <w:tcW w:w="1620" w:type="pct"/>
          </w:tcPr>
          <w:p w14:paraId="71D9A8FE" w14:textId="77777777" w:rsidR="006B63D8" w:rsidRPr="0000036F" w:rsidRDefault="006B63D8" w:rsidP="00F905F8">
            <w:pPr>
              <w:jc w:val="both"/>
            </w:pPr>
            <w:r w:rsidRPr="00B914B8">
              <w:rPr>
                <w:sz w:val="23"/>
                <w:szCs w:val="23"/>
              </w:rPr>
              <w:t xml:space="preserve">ВЕСТНИК КазНПУ им. Абая, серия «Физико-математические науки», </w:t>
            </w:r>
            <w:r w:rsidRPr="00B914B8">
              <w:rPr>
                <w:sz w:val="23"/>
                <w:szCs w:val="23"/>
                <w:lang w:val="en-US"/>
              </w:rPr>
              <w:t>No</w:t>
            </w:r>
            <w:r>
              <w:rPr>
                <w:sz w:val="23"/>
                <w:szCs w:val="23"/>
              </w:rPr>
              <w:t>4</w:t>
            </w:r>
            <w:r w:rsidRPr="00B914B8">
              <w:rPr>
                <w:sz w:val="23"/>
                <w:szCs w:val="23"/>
              </w:rPr>
              <w:t>(9</w:t>
            </w:r>
            <w:r>
              <w:rPr>
                <w:sz w:val="23"/>
                <w:szCs w:val="23"/>
              </w:rPr>
              <w:t>2</w:t>
            </w:r>
            <w:r w:rsidRPr="00B914B8">
              <w:rPr>
                <w:sz w:val="23"/>
                <w:szCs w:val="23"/>
              </w:rPr>
              <w:t>), 2025 г. стр.</w:t>
            </w:r>
            <w:r>
              <w:rPr>
                <w:sz w:val="23"/>
                <w:szCs w:val="23"/>
              </w:rPr>
              <w:t>86</w:t>
            </w:r>
            <w:r w:rsidRPr="00B914B8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94</w:t>
            </w:r>
            <w:r w:rsidRPr="00B914B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 </w:t>
            </w:r>
            <w:hyperlink r:id="rId5" w:history="1">
              <w:r w:rsidRPr="00943AE4">
                <w:rPr>
                  <w:rStyle w:val="ad"/>
                  <w:rFonts w:eastAsiaTheme="majorEastAsia"/>
                </w:rPr>
                <w:t>https://doi.org/10.51889/2959-5894.2025.92.4.009</w:t>
              </w:r>
            </w:hyperlink>
          </w:p>
        </w:tc>
        <w:tc>
          <w:tcPr>
            <w:tcW w:w="532" w:type="pct"/>
            <w:vAlign w:val="center"/>
          </w:tcPr>
          <w:p w14:paraId="4634FC9A" w14:textId="77777777" w:rsidR="006B63D8" w:rsidRPr="009F098C" w:rsidRDefault="006B63D8" w:rsidP="00F905F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  <w:sz w:val="23"/>
                <w:szCs w:val="23"/>
                <w:lang w:val="kk-KZ"/>
              </w:rPr>
              <w:t>0,56</w:t>
            </w:r>
          </w:p>
        </w:tc>
        <w:tc>
          <w:tcPr>
            <w:tcW w:w="627" w:type="pct"/>
            <w:vAlign w:val="center"/>
          </w:tcPr>
          <w:p w14:paraId="79CB822C" w14:textId="77777777" w:rsidR="006B63D8" w:rsidRPr="0000036F" w:rsidRDefault="006B63D8" w:rsidP="00F905F8">
            <w:pPr>
              <w:rPr>
                <w:bCs/>
                <w:sz w:val="23"/>
                <w:szCs w:val="23"/>
                <w:lang w:val="kk-KZ"/>
              </w:rPr>
            </w:pPr>
            <w:r w:rsidRPr="0000036F">
              <w:rPr>
                <w:bCs/>
                <w:sz w:val="23"/>
                <w:szCs w:val="23"/>
                <w:lang w:val="kk-KZ"/>
              </w:rPr>
              <w:t xml:space="preserve">Р.С. Ысмағұл, А.А. Утемисова, </w:t>
            </w:r>
            <w:r w:rsidRPr="00605251">
              <w:rPr>
                <w:b/>
                <w:sz w:val="23"/>
                <w:szCs w:val="23"/>
                <w:u w:val="single"/>
                <w:lang w:val="kk-KZ"/>
              </w:rPr>
              <w:t>М.Г. Тастанов</w:t>
            </w:r>
            <w:r w:rsidRPr="00605251">
              <w:rPr>
                <w:bCs/>
                <w:sz w:val="23"/>
                <w:szCs w:val="23"/>
                <w:u w:val="single"/>
                <w:lang w:val="kk-KZ"/>
              </w:rPr>
              <w:t>,</w:t>
            </w:r>
            <w:r w:rsidRPr="0000036F">
              <w:rPr>
                <w:bCs/>
                <w:sz w:val="23"/>
                <w:szCs w:val="23"/>
                <w:lang w:val="kk-KZ"/>
              </w:rPr>
              <w:t xml:space="preserve"> Ф.Ф. Майер, Б.О. Жумартова</w:t>
            </w:r>
          </w:p>
        </w:tc>
      </w:tr>
      <w:tr w:rsidR="005A1A42" w:rsidRPr="00430D76" w14:paraId="23CEB50B" w14:textId="77777777" w:rsidTr="000F3892">
        <w:trPr>
          <w:trHeight w:val="303"/>
        </w:trPr>
        <w:tc>
          <w:tcPr>
            <w:tcW w:w="204" w:type="pct"/>
            <w:vAlign w:val="center"/>
          </w:tcPr>
          <w:p w14:paraId="3845E498" w14:textId="77777777" w:rsidR="005A1A42" w:rsidRPr="0000036F" w:rsidRDefault="005A1A42" w:rsidP="005A1A42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1417" w:type="pct"/>
          </w:tcPr>
          <w:p w14:paraId="6C5F7AFA" w14:textId="77777777" w:rsidR="005A1A42" w:rsidRPr="00430D76" w:rsidRDefault="005A1A42" w:rsidP="005A1A42">
            <w:pPr>
              <w:pStyle w:val="4"/>
              <w:shd w:val="clear" w:color="auto" w:fill="FFFFFF"/>
              <w:spacing w:before="150" w:after="150"/>
              <w:rPr>
                <w:rFonts w:cs="Times New Roman"/>
                <w:i w:val="0"/>
                <w:iCs w:val="0"/>
                <w:color w:val="auto"/>
                <w:sz w:val="23"/>
                <w:szCs w:val="23"/>
                <w:lang w:val="ru-KZ"/>
              </w:rPr>
            </w:pPr>
            <w:r w:rsidRPr="00430D76">
              <w:rPr>
                <w:rFonts w:cs="Times New Roman"/>
                <w:i w:val="0"/>
                <w:iCs w:val="0"/>
                <w:color w:val="auto"/>
                <w:sz w:val="23"/>
                <w:szCs w:val="23"/>
                <w:lang w:val="ru-KZ"/>
              </w:rPr>
              <w:t>О некоторых подклассах классов близких к выпуклым и двойственно близких к выпуклым функций</w:t>
            </w:r>
          </w:p>
        </w:tc>
        <w:tc>
          <w:tcPr>
            <w:tcW w:w="600" w:type="pct"/>
          </w:tcPr>
          <w:p w14:paraId="366745DC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25FDA7E8" w14:textId="357DCE7C" w:rsidR="005A1A42" w:rsidRPr="00B914B8" w:rsidRDefault="005A1A42" w:rsidP="005A1A42">
            <w:pPr>
              <w:jc w:val="center"/>
              <w:rPr>
                <w:sz w:val="23"/>
                <w:szCs w:val="23"/>
              </w:rPr>
            </w:pPr>
            <w:r w:rsidRPr="007E20C4">
              <w:rPr>
                <w:sz w:val="23"/>
                <w:szCs w:val="23"/>
              </w:rPr>
              <w:t>Баспа</w:t>
            </w:r>
          </w:p>
        </w:tc>
        <w:tc>
          <w:tcPr>
            <w:tcW w:w="1620" w:type="pct"/>
          </w:tcPr>
          <w:p w14:paraId="0F1F3618" w14:textId="77777777" w:rsidR="005A1A42" w:rsidRDefault="005A1A42" w:rsidP="005A1A42">
            <w:pPr>
              <w:jc w:val="both"/>
              <w:rPr>
                <w:sz w:val="23"/>
                <w:szCs w:val="23"/>
                <w:lang w:val="kk-KZ"/>
              </w:rPr>
            </w:pPr>
            <w:r w:rsidRPr="00E666E6">
              <w:rPr>
                <w:sz w:val="23"/>
                <w:szCs w:val="23"/>
              </w:rPr>
              <w:t>Вестник Казахстанско-Британского технического университета.</w:t>
            </w:r>
            <w:r>
              <w:rPr>
                <w:sz w:val="23"/>
                <w:szCs w:val="23"/>
                <w:lang w:val="kk-KZ"/>
              </w:rPr>
              <w:t> </w:t>
            </w:r>
            <w:r w:rsidRPr="00E666E6">
              <w:rPr>
                <w:sz w:val="23"/>
                <w:szCs w:val="23"/>
              </w:rPr>
              <w:t>2025</w:t>
            </w:r>
            <w:r>
              <w:rPr>
                <w:sz w:val="23"/>
                <w:szCs w:val="23"/>
                <w:lang w:val="kk-KZ"/>
              </w:rPr>
              <w:t xml:space="preserve">, </w:t>
            </w:r>
            <w:r w:rsidRPr="00B914B8">
              <w:rPr>
                <w:sz w:val="23"/>
                <w:szCs w:val="23"/>
              </w:rPr>
              <w:t>№</w:t>
            </w:r>
            <w:r>
              <w:rPr>
                <w:sz w:val="23"/>
                <w:szCs w:val="23"/>
                <w:lang w:val="kk-KZ"/>
              </w:rPr>
              <w:t xml:space="preserve">4, стр. </w:t>
            </w:r>
            <w:r w:rsidRPr="00E666E6">
              <w:rPr>
                <w:sz w:val="23"/>
                <w:szCs w:val="23"/>
              </w:rPr>
              <w:t>279-294. </w:t>
            </w:r>
          </w:p>
          <w:p w14:paraId="3B6ADCC8" w14:textId="77777777" w:rsidR="005A1A42" w:rsidRPr="00E666E6" w:rsidRDefault="00000000" w:rsidP="005A1A42">
            <w:pPr>
              <w:jc w:val="both"/>
              <w:rPr>
                <w:sz w:val="23"/>
                <w:szCs w:val="23"/>
              </w:rPr>
            </w:pPr>
            <w:hyperlink r:id="rId6" w:history="1">
              <w:r w:rsidR="005A1A42" w:rsidRPr="00A41E08">
                <w:rPr>
                  <w:rStyle w:val="ad"/>
                  <w:rFonts w:eastAsiaTheme="majorEastAsia"/>
                  <w:sz w:val="23"/>
                  <w:szCs w:val="23"/>
                </w:rPr>
                <w:t>https://doi.org/10.55452/1998-6688-2025-22-4-279-294</w:t>
              </w:r>
            </w:hyperlink>
            <w:r w:rsidR="005A1A42" w:rsidRPr="00E666E6">
              <w:rPr>
                <w:sz w:val="23"/>
                <w:szCs w:val="23"/>
              </w:rPr>
              <w:t xml:space="preserve"> </w:t>
            </w:r>
          </w:p>
        </w:tc>
        <w:tc>
          <w:tcPr>
            <w:tcW w:w="532" w:type="pct"/>
            <w:vAlign w:val="center"/>
          </w:tcPr>
          <w:p w14:paraId="0DA4C8FD" w14:textId="77777777" w:rsidR="005A1A42" w:rsidRDefault="005A1A42" w:rsidP="005A1A42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  <w:sz w:val="23"/>
                <w:szCs w:val="23"/>
                <w:lang w:val="kk-KZ"/>
              </w:rPr>
              <w:t>1,0</w:t>
            </w:r>
          </w:p>
        </w:tc>
        <w:tc>
          <w:tcPr>
            <w:tcW w:w="627" w:type="pct"/>
            <w:vAlign w:val="center"/>
          </w:tcPr>
          <w:p w14:paraId="05BF4DB5" w14:textId="77777777" w:rsidR="005A1A42" w:rsidRDefault="005A1A42" w:rsidP="005A1A42">
            <w:pPr>
              <w:rPr>
                <w:bCs/>
                <w:sz w:val="23"/>
                <w:szCs w:val="23"/>
                <w:lang w:val="kk-KZ"/>
              </w:rPr>
            </w:pPr>
            <w:r w:rsidRPr="00430D76">
              <w:rPr>
                <w:bCs/>
                <w:sz w:val="23"/>
                <w:szCs w:val="23"/>
              </w:rPr>
              <w:t>Ф. Ф. Майер</w:t>
            </w:r>
            <w:r>
              <w:rPr>
                <w:bCs/>
                <w:sz w:val="23"/>
                <w:szCs w:val="23"/>
                <w:lang w:val="kk-KZ"/>
              </w:rPr>
              <w:t>.,</w:t>
            </w:r>
            <w:r w:rsidRPr="00430D76">
              <w:rPr>
                <w:bCs/>
                <w:sz w:val="23"/>
                <w:szCs w:val="23"/>
              </w:rPr>
              <w:t> </w:t>
            </w:r>
          </w:p>
          <w:p w14:paraId="1714CA49" w14:textId="77777777" w:rsidR="005A1A42" w:rsidRDefault="005A1A42" w:rsidP="005A1A42">
            <w:pPr>
              <w:ind w:right="-156"/>
              <w:rPr>
                <w:bCs/>
                <w:sz w:val="23"/>
                <w:szCs w:val="23"/>
                <w:lang w:val="kk-KZ"/>
              </w:rPr>
            </w:pPr>
            <w:r w:rsidRPr="00430D76">
              <w:rPr>
                <w:bCs/>
                <w:sz w:val="23"/>
                <w:szCs w:val="23"/>
              </w:rPr>
              <w:t>М.</w:t>
            </w:r>
            <w:r w:rsidRPr="00430D76">
              <w:rPr>
                <w:bCs/>
                <w:sz w:val="23"/>
                <w:szCs w:val="23"/>
                <w:u w:val="single"/>
              </w:rPr>
              <w:t>Г.</w:t>
            </w:r>
            <w:r w:rsidRPr="00430D76">
              <w:rPr>
                <w:b/>
                <w:sz w:val="23"/>
                <w:szCs w:val="23"/>
                <w:u w:val="single"/>
              </w:rPr>
              <w:t>Тастанов</w:t>
            </w:r>
            <w:r>
              <w:rPr>
                <w:b/>
                <w:sz w:val="23"/>
                <w:szCs w:val="23"/>
                <w:u w:val="single"/>
                <w:lang w:val="kk-KZ"/>
              </w:rPr>
              <w:t xml:space="preserve">., </w:t>
            </w:r>
            <w:r>
              <w:rPr>
                <w:bCs/>
                <w:sz w:val="23"/>
                <w:szCs w:val="23"/>
                <w:lang w:val="kk-KZ"/>
              </w:rPr>
              <w:t xml:space="preserve"> </w:t>
            </w:r>
            <w:r w:rsidRPr="00430D76">
              <w:rPr>
                <w:bCs/>
                <w:sz w:val="23"/>
                <w:szCs w:val="23"/>
              </w:rPr>
              <w:t>А.А.Утемисова</w:t>
            </w:r>
            <w:r>
              <w:rPr>
                <w:bCs/>
                <w:sz w:val="23"/>
                <w:szCs w:val="23"/>
                <w:lang w:val="kk-KZ"/>
              </w:rPr>
              <w:t>.,</w:t>
            </w:r>
            <w:r w:rsidRPr="00430D76">
              <w:rPr>
                <w:bCs/>
                <w:sz w:val="23"/>
                <w:szCs w:val="23"/>
              </w:rPr>
              <w:t> </w:t>
            </w:r>
          </w:p>
          <w:p w14:paraId="13A10879" w14:textId="77777777" w:rsidR="005A1A42" w:rsidRPr="00430D76" w:rsidRDefault="005A1A42" w:rsidP="005A1A42">
            <w:pPr>
              <w:rPr>
                <w:bCs/>
                <w:sz w:val="23"/>
                <w:szCs w:val="23"/>
              </w:rPr>
            </w:pPr>
            <w:r w:rsidRPr="00430D76">
              <w:rPr>
                <w:bCs/>
                <w:sz w:val="23"/>
                <w:szCs w:val="23"/>
              </w:rPr>
              <w:t>Б.А.Калаков</w:t>
            </w:r>
            <w:r>
              <w:rPr>
                <w:bCs/>
                <w:sz w:val="23"/>
                <w:szCs w:val="23"/>
                <w:lang w:val="kk-KZ"/>
              </w:rPr>
              <w:t>.</w:t>
            </w:r>
          </w:p>
        </w:tc>
      </w:tr>
      <w:tr w:rsidR="005A1A42" w:rsidRPr="00B914B8" w14:paraId="2C489AE3" w14:textId="77777777" w:rsidTr="000F3892">
        <w:trPr>
          <w:trHeight w:val="303"/>
        </w:trPr>
        <w:tc>
          <w:tcPr>
            <w:tcW w:w="204" w:type="pct"/>
            <w:vAlign w:val="center"/>
          </w:tcPr>
          <w:p w14:paraId="4C042B7B" w14:textId="77777777" w:rsidR="005A1A42" w:rsidRPr="00FD745F" w:rsidRDefault="005A1A42" w:rsidP="005A1A42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1417" w:type="pct"/>
          </w:tcPr>
          <w:p w14:paraId="5704E845" w14:textId="77777777" w:rsidR="005A1A42" w:rsidRPr="00B914B8" w:rsidRDefault="005A1A42" w:rsidP="005A1A42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</w:pPr>
            <w:r w:rsidRPr="00B914B8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Дважды почти звездообразные функции на базе звездообразных функций определенного порядка</w:t>
            </w:r>
          </w:p>
        </w:tc>
        <w:tc>
          <w:tcPr>
            <w:tcW w:w="600" w:type="pct"/>
          </w:tcPr>
          <w:p w14:paraId="38B59AAF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724F900E" w14:textId="32EFE875" w:rsidR="005A1A42" w:rsidRPr="00B914B8" w:rsidRDefault="005A1A42" w:rsidP="005A1A42">
            <w:pPr>
              <w:jc w:val="center"/>
              <w:rPr>
                <w:sz w:val="23"/>
                <w:szCs w:val="23"/>
              </w:rPr>
            </w:pPr>
            <w:r w:rsidRPr="007E20C4">
              <w:rPr>
                <w:sz w:val="23"/>
                <w:szCs w:val="23"/>
              </w:rPr>
              <w:t>Баспа</w:t>
            </w:r>
          </w:p>
        </w:tc>
        <w:tc>
          <w:tcPr>
            <w:tcW w:w="1620" w:type="pct"/>
          </w:tcPr>
          <w:p w14:paraId="715665FD" w14:textId="77777777" w:rsidR="005A1A42" w:rsidRPr="00B914B8" w:rsidRDefault="005A1A42" w:rsidP="005A1A42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 xml:space="preserve">ВЕСТНИК КазНПУ им. Абая, серия «Физико-математические науки», </w:t>
            </w:r>
            <w:r w:rsidRPr="00B914B8">
              <w:rPr>
                <w:sz w:val="23"/>
                <w:szCs w:val="23"/>
                <w:lang w:val="en-US"/>
              </w:rPr>
              <w:t>No</w:t>
            </w:r>
            <w:r w:rsidRPr="00B914B8">
              <w:rPr>
                <w:sz w:val="23"/>
                <w:szCs w:val="23"/>
              </w:rPr>
              <w:t xml:space="preserve">2(90), 2025 г. стр.102-115, </w:t>
            </w:r>
            <w:hyperlink r:id="rId7" w:history="1"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https://doi.org/10.51889/2959-5894.2025.90.2.009</w:t>
              </w:r>
            </w:hyperlink>
          </w:p>
        </w:tc>
        <w:tc>
          <w:tcPr>
            <w:tcW w:w="532" w:type="pct"/>
            <w:vAlign w:val="center"/>
          </w:tcPr>
          <w:p w14:paraId="1A939353" w14:textId="77777777" w:rsidR="005A1A42" w:rsidRPr="00B914B8" w:rsidRDefault="005A1A42" w:rsidP="005A1A42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bCs/>
                <w:sz w:val="23"/>
                <w:szCs w:val="23"/>
              </w:rPr>
              <w:t>0,87</w:t>
            </w:r>
          </w:p>
        </w:tc>
        <w:tc>
          <w:tcPr>
            <w:tcW w:w="627" w:type="pct"/>
            <w:vAlign w:val="center"/>
          </w:tcPr>
          <w:p w14:paraId="2A8786BC" w14:textId="77777777" w:rsidR="005A1A42" w:rsidRPr="00B914B8" w:rsidRDefault="005A1A42" w:rsidP="005A1A42">
            <w:pPr>
              <w:rPr>
                <w:bCs/>
                <w:sz w:val="23"/>
                <w:szCs w:val="23"/>
              </w:rPr>
            </w:pPr>
            <w:r w:rsidRPr="00B914B8">
              <w:rPr>
                <w:bCs/>
                <w:sz w:val="23"/>
                <w:szCs w:val="23"/>
              </w:rPr>
              <w:t xml:space="preserve">Ф.Ф. Майер, </w:t>
            </w:r>
            <w:r w:rsidRPr="00B914B8">
              <w:rPr>
                <w:b/>
                <w:sz w:val="23"/>
                <w:szCs w:val="23"/>
                <w:u w:val="single"/>
              </w:rPr>
              <w:t>М.Г.Тастанов</w:t>
            </w:r>
            <w:r w:rsidRPr="00B914B8">
              <w:rPr>
                <w:bCs/>
                <w:sz w:val="23"/>
                <w:szCs w:val="23"/>
              </w:rPr>
              <w:t xml:space="preserve">, А.А.Утемисова, Б.А. Калаков </w:t>
            </w:r>
          </w:p>
        </w:tc>
      </w:tr>
      <w:tr w:rsidR="005A1A42" w:rsidRPr="00B914B8" w14:paraId="6AA21491" w14:textId="77777777" w:rsidTr="000F3892">
        <w:trPr>
          <w:trHeight w:val="303"/>
        </w:trPr>
        <w:tc>
          <w:tcPr>
            <w:tcW w:w="204" w:type="pct"/>
            <w:vAlign w:val="center"/>
          </w:tcPr>
          <w:p w14:paraId="786ABFF7" w14:textId="77777777" w:rsidR="005A1A42" w:rsidRPr="00FD745F" w:rsidRDefault="005A1A42" w:rsidP="005A1A42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1417" w:type="pct"/>
          </w:tcPr>
          <w:p w14:paraId="32536E34" w14:textId="77777777" w:rsidR="005A1A42" w:rsidRPr="00B914B8" w:rsidRDefault="005A1A42" w:rsidP="005A1A42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</w:pPr>
            <w:r w:rsidRPr="00B914B8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О некоторых классах дважды почти выпуклых функций</w:t>
            </w:r>
          </w:p>
        </w:tc>
        <w:tc>
          <w:tcPr>
            <w:tcW w:w="600" w:type="pct"/>
          </w:tcPr>
          <w:p w14:paraId="4365D0D2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45B783F4" w14:textId="29FBFEAC" w:rsidR="005A1A42" w:rsidRPr="00B914B8" w:rsidRDefault="005A1A42" w:rsidP="005A1A42">
            <w:pPr>
              <w:jc w:val="center"/>
              <w:rPr>
                <w:b/>
                <w:sz w:val="23"/>
                <w:szCs w:val="23"/>
              </w:rPr>
            </w:pPr>
            <w:r w:rsidRPr="007E20C4">
              <w:rPr>
                <w:sz w:val="23"/>
                <w:szCs w:val="23"/>
              </w:rPr>
              <w:t>Баспа</w:t>
            </w:r>
          </w:p>
        </w:tc>
        <w:tc>
          <w:tcPr>
            <w:tcW w:w="1620" w:type="pct"/>
          </w:tcPr>
          <w:p w14:paraId="2C4DF0EC" w14:textId="77777777" w:rsidR="005A1A42" w:rsidRPr="00B914B8" w:rsidRDefault="005A1A42" w:rsidP="005A1A42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Вестник </w:t>
            </w:r>
            <w:r w:rsidRPr="00B914B8">
              <w:rPr>
                <w:sz w:val="23"/>
                <w:szCs w:val="23"/>
              </w:rPr>
              <w:t>Қазахстан</w:t>
            </w:r>
            <w:r w:rsidRPr="00B914B8">
              <w:rPr>
                <w:sz w:val="23"/>
                <w:szCs w:val="23"/>
                <w:lang w:val="kk-KZ"/>
              </w:rPr>
              <w:t>ско-</w:t>
            </w:r>
            <w:r w:rsidRPr="00B914B8">
              <w:rPr>
                <w:sz w:val="23"/>
                <w:szCs w:val="23"/>
              </w:rPr>
              <w:t xml:space="preserve">Британского технического университета, 2025, №2, стр. 165-176, </w:t>
            </w:r>
            <w:hyperlink r:id="rId8" w:history="1"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https://doi.org/10.55452/1998-6688-2025-22-2-165-176</w:t>
              </w:r>
            </w:hyperlink>
          </w:p>
        </w:tc>
        <w:tc>
          <w:tcPr>
            <w:tcW w:w="532" w:type="pct"/>
            <w:vAlign w:val="center"/>
          </w:tcPr>
          <w:p w14:paraId="452059F0" w14:textId="77777777" w:rsidR="005A1A42" w:rsidRPr="00B914B8" w:rsidRDefault="005A1A42" w:rsidP="005A1A42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bCs/>
                <w:sz w:val="23"/>
                <w:szCs w:val="23"/>
              </w:rPr>
              <w:t>0,75</w:t>
            </w:r>
          </w:p>
        </w:tc>
        <w:tc>
          <w:tcPr>
            <w:tcW w:w="627" w:type="pct"/>
            <w:vAlign w:val="center"/>
          </w:tcPr>
          <w:p w14:paraId="05271B9E" w14:textId="77777777" w:rsidR="005A1A42" w:rsidRPr="00B914B8" w:rsidRDefault="005A1A42" w:rsidP="005A1A42">
            <w:pPr>
              <w:ind w:right="-156"/>
              <w:rPr>
                <w:bCs/>
                <w:sz w:val="23"/>
                <w:szCs w:val="23"/>
              </w:rPr>
            </w:pPr>
            <w:r w:rsidRPr="00B914B8">
              <w:rPr>
                <w:bCs/>
                <w:sz w:val="23"/>
                <w:szCs w:val="23"/>
              </w:rPr>
              <w:t xml:space="preserve">Майер Ф.Ф., </w:t>
            </w:r>
            <w:r w:rsidRPr="00B914B8">
              <w:rPr>
                <w:b/>
                <w:sz w:val="23"/>
                <w:szCs w:val="23"/>
                <w:u w:val="single"/>
              </w:rPr>
              <w:t>ТастановМ.Г.,</w:t>
            </w:r>
            <w:r w:rsidRPr="00B914B8">
              <w:rPr>
                <w:bCs/>
                <w:sz w:val="23"/>
                <w:szCs w:val="23"/>
              </w:rPr>
              <w:t xml:space="preserve"> Утемисова А.А.,</w:t>
            </w:r>
          </w:p>
          <w:p w14:paraId="485B1E31" w14:textId="77777777" w:rsidR="005A1A42" w:rsidRPr="00B914B8" w:rsidRDefault="005A1A42" w:rsidP="005A1A42">
            <w:pPr>
              <w:ind w:left="-19" w:hanging="142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</w:t>
            </w:r>
            <w:r w:rsidRPr="00B914B8">
              <w:rPr>
                <w:bCs/>
                <w:sz w:val="23"/>
                <w:szCs w:val="23"/>
              </w:rPr>
              <w:t>Ысмағұл Р.С.</w:t>
            </w:r>
          </w:p>
        </w:tc>
      </w:tr>
    </w:tbl>
    <w:p w14:paraId="75D90761" w14:textId="77777777" w:rsidR="006B63D8" w:rsidRP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0EA1A49" w14:textId="77777777" w:rsidR="005A1A42" w:rsidRPr="005A1A42" w:rsidRDefault="005A1A42" w:rsidP="005A1A42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kk-KZ"/>
        </w:rPr>
      </w:pPr>
      <w:r w:rsidRPr="005A1A42">
        <w:rPr>
          <w:rFonts w:ascii="Times New Roman" w:hAnsi="Times New Roman" w:cs="Times New Roman"/>
          <w:b/>
          <w:lang w:val="kk-KZ"/>
        </w:rPr>
        <w:t>Физика-математика ғылымдарының кандидаты</w:t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  <w:lang w:val="kk-KZ"/>
        </w:rPr>
        <w:tab/>
        <w:t>М.Тастанов</w:t>
      </w:r>
    </w:p>
    <w:p w14:paraId="6FFF4C64" w14:textId="77777777" w:rsidR="005A1A42" w:rsidRPr="005A1A42" w:rsidRDefault="005A1A42" w:rsidP="005A1A4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0228B6B" w14:textId="77777777" w:rsidR="005A1A42" w:rsidRPr="005A1A42" w:rsidRDefault="005A1A42" w:rsidP="005A1A42">
      <w:pPr>
        <w:spacing w:after="0" w:line="240" w:lineRule="auto"/>
        <w:rPr>
          <w:rFonts w:ascii="Times New Roman" w:hAnsi="Times New Roman" w:cs="Times New Roman"/>
          <w:b/>
        </w:rPr>
      </w:pPr>
      <w:r w:rsidRPr="005A1A42">
        <w:rPr>
          <w:rFonts w:ascii="Times New Roman" w:hAnsi="Times New Roman" w:cs="Times New Roman"/>
          <w:b/>
          <w:lang w:val="kk-KZ"/>
        </w:rPr>
        <w:tab/>
      </w:r>
      <w:r w:rsidRPr="005A1A42">
        <w:rPr>
          <w:rFonts w:ascii="Times New Roman" w:hAnsi="Times New Roman" w:cs="Times New Roman"/>
          <w:b/>
          <w:lang w:val="kk-KZ"/>
        </w:rPr>
        <w:tab/>
        <w:t>Ғылыми хатшы</w:t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  <w:t>М. Хасанова</w:t>
      </w:r>
    </w:p>
    <w:p w14:paraId="384B61B6" w14:textId="77777777" w:rsidR="005A1A42" w:rsidRDefault="005A1A42" w:rsidP="005A1A42">
      <w:pPr>
        <w:ind w:left="708" w:firstLine="708"/>
        <w:rPr>
          <w:b/>
        </w:rPr>
      </w:pPr>
    </w:p>
    <w:p w14:paraId="1B35FFE9" w14:textId="77777777" w:rsidR="00054E09" w:rsidRDefault="00054E09" w:rsidP="006B63D8">
      <w:pPr>
        <w:spacing w:after="0" w:line="240" w:lineRule="auto"/>
        <w:jc w:val="center"/>
        <w:rPr>
          <w:lang w:val="ru-RU"/>
        </w:rPr>
      </w:pPr>
    </w:p>
    <w:p w14:paraId="36A41E97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tbl>
      <w:tblPr>
        <w:tblStyle w:val="ac"/>
        <w:tblW w:w="5058" w:type="pct"/>
        <w:tblLayout w:type="fixed"/>
        <w:tblLook w:val="00A0" w:firstRow="1" w:lastRow="0" w:firstColumn="1" w:lastColumn="0" w:noHBand="0" w:noVBand="0"/>
      </w:tblPr>
      <w:tblGrid>
        <w:gridCol w:w="602"/>
        <w:gridCol w:w="4174"/>
        <w:gridCol w:w="1767"/>
        <w:gridCol w:w="4772"/>
        <w:gridCol w:w="1567"/>
        <w:gridCol w:w="1847"/>
      </w:tblGrid>
      <w:tr w:rsidR="005A1A42" w:rsidRPr="0000036F" w14:paraId="31D00397" w14:textId="77777777" w:rsidTr="00D1293E">
        <w:trPr>
          <w:trHeight w:val="303"/>
        </w:trPr>
        <w:tc>
          <w:tcPr>
            <w:tcW w:w="204" w:type="pct"/>
            <w:vAlign w:val="center"/>
          </w:tcPr>
          <w:p w14:paraId="174DFEA0" w14:textId="33B665DD" w:rsidR="005A1A42" w:rsidRPr="006B63D8" w:rsidRDefault="005A1A42" w:rsidP="005A1A42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417" w:type="pct"/>
          </w:tcPr>
          <w:p w14:paraId="262DFB2C" w14:textId="776E9EA2" w:rsidR="005A1A42" w:rsidRPr="006B63D8" w:rsidRDefault="005A1A42" w:rsidP="005A1A42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  <w:lang w:val="ru-KZ"/>
              </w:rPr>
            </w:pPr>
            <w:r w:rsidRPr="00B914B8">
              <w:rPr>
                <w:rFonts w:cs="Times New Roman"/>
                <w:i w:val="0"/>
                <w:color w:val="auto"/>
                <w:sz w:val="23"/>
                <w:szCs w:val="23"/>
              </w:rPr>
              <w:t>Классы почти звездообразных функций, построенные на основе опорной функции общего вида</w:t>
            </w:r>
          </w:p>
        </w:tc>
        <w:tc>
          <w:tcPr>
            <w:tcW w:w="600" w:type="pct"/>
          </w:tcPr>
          <w:p w14:paraId="60389890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4D097F8E" w14:textId="6C0D95CC" w:rsidR="005A1A42" w:rsidRPr="006B63D8" w:rsidRDefault="005A1A42" w:rsidP="005A1A42">
            <w:pPr>
              <w:jc w:val="center"/>
              <w:rPr>
                <w:b/>
                <w:sz w:val="23"/>
                <w:szCs w:val="23"/>
              </w:rPr>
            </w:pPr>
            <w:r w:rsidRPr="00BE0C9C">
              <w:rPr>
                <w:sz w:val="23"/>
                <w:szCs w:val="23"/>
              </w:rPr>
              <w:t>Баспа</w:t>
            </w:r>
          </w:p>
        </w:tc>
        <w:tc>
          <w:tcPr>
            <w:tcW w:w="1620" w:type="pct"/>
          </w:tcPr>
          <w:p w14:paraId="006F49C0" w14:textId="4EF20E75" w:rsidR="005A1A42" w:rsidRPr="006B63D8" w:rsidRDefault="005A1A42" w:rsidP="005A1A42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Вестник </w:t>
            </w:r>
            <w:r w:rsidRPr="00B914B8">
              <w:rPr>
                <w:sz w:val="23"/>
                <w:szCs w:val="23"/>
              </w:rPr>
              <w:t>Қазахстан</w:t>
            </w:r>
            <w:r w:rsidRPr="00B914B8">
              <w:rPr>
                <w:sz w:val="23"/>
                <w:szCs w:val="23"/>
                <w:lang w:val="kk-KZ"/>
              </w:rPr>
              <w:t>ско-</w:t>
            </w:r>
            <w:r w:rsidRPr="00B914B8">
              <w:rPr>
                <w:sz w:val="23"/>
                <w:szCs w:val="23"/>
              </w:rPr>
              <w:t xml:space="preserve">Британского технического университета, 2024, № 4, стр. 168-185  </w:t>
            </w:r>
            <w:hyperlink r:id="rId9" w:history="1">
              <w:r w:rsidRPr="00B914B8">
                <w:rPr>
                  <w:rStyle w:val="ad"/>
                  <w:rFonts w:eastAsiaTheme="majorEastAsia"/>
                  <w:color w:val="29ABE2"/>
                  <w:sz w:val="23"/>
                  <w:szCs w:val="23"/>
                  <w:shd w:val="clear" w:color="auto" w:fill="FFFFFF"/>
                </w:rPr>
                <w:t>https://doi.org/10.55452/1998-6688-2024-21-4-168-185</w:t>
              </w:r>
            </w:hyperlink>
          </w:p>
        </w:tc>
        <w:tc>
          <w:tcPr>
            <w:tcW w:w="532" w:type="pct"/>
            <w:vAlign w:val="center"/>
          </w:tcPr>
          <w:p w14:paraId="486CF216" w14:textId="37216C94" w:rsidR="005A1A42" w:rsidRPr="006B63D8" w:rsidRDefault="005A1A42" w:rsidP="005A1A42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B914B8">
              <w:rPr>
                <w:bCs/>
                <w:sz w:val="23"/>
                <w:szCs w:val="23"/>
              </w:rPr>
              <w:t>1,1</w:t>
            </w:r>
          </w:p>
        </w:tc>
        <w:tc>
          <w:tcPr>
            <w:tcW w:w="627" w:type="pct"/>
            <w:vAlign w:val="center"/>
          </w:tcPr>
          <w:p w14:paraId="16901DB2" w14:textId="184F4DF3" w:rsidR="005A1A42" w:rsidRPr="006B63D8" w:rsidRDefault="005A1A42" w:rsidP="005A1A42">
            <w:pPr>
              <w:rPr>
                <w:bCs/>
                <w:sz w:val="23"/>
                <w:szCs w:val="23"/>
                <w:lang w:val="kk-KZ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Майер Ф.Ф. </w:t>
            </w:r>
            <w:r w:rsidRPr="00605251">
              <w:rPr>
                <w:b/>
                <w:bCs/>
                <w:sz w:val="23"/>
                <w:szCs w:val="23"/>
                <w:u w:val="single"/>
                <w:lang w:val="kk-KZ"/>
              </w:rPr>
              <w:t>Тастанов М.Г.</w:t>
            </w:r>
            <w:r w:rsidRPr="00605251">
              <w:rPr>
                <w:b/>
                <w:bCs/>
                <w:sz w:val="23"/>
                <w:szCs w:val="23"/>
                <w:u w:val="single"/>
              </w:rPr>
              <w:t>,</w:t>
            </w:r>
            <w:r w:rsidRPr="00B914B8">
              <w:rPr>
                <w:sz w:val="23"/>
                <w:szCs w:val="23"/>
              </w:rPr>
              <w:t xml:space="preserve"> Байманкулов А.Т.</w:t>
            </w:r>
          </w:p>
        </w:tc>
      </w:tr>
      <w:tr w:rsidR="005A1A42" w:rsidRPr="00430D76" w14:paraId="4AAE1B88" w14:textId="77777777" w:rsidTr="00D1293E">
        <w:trPr>
          <w:trHeight w:val="303"/>
        </w:trPr>
        <w:tc>
          <w:tcPr>
            <w:tcW w:w="204" w:type="pct"/>
            <w:vAlign w:val="center"/>
          </w:tcPr>
          <w:p w14:paraId="14268E1A" w14:textId="5A94257C" w:rsidR="005A1A42" w:rsidRPr="006B63D8" w:rsidRDefault="005A1A42" w:rsidP="005A1A42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pct"/>
          </w:tcPr>
          <w:p w14:paraId="2626318C" w14:textId="006EE19D" w:rsidR="005A1A42" w:rsidRPr="006B63D8" w:rsidRDefault="005A1A42" w:rsidP="005A1A42">
            <w:pPr>
              <w:pStyle w:val="4"/>
              <w:shd w:val="clear" w:color="auto" w:fill="FFFFFF"/>
              <w:spacing w:before="150" w:after="150"/>
              <w:rPr>
                <w:rFonts w:cs="Times New Roman"/>
                <w:i w:val="0"/>
                <w:iCs w:val="0"/>
                <w:color w:val="auto"/>
                <w:sz w:val="23"/>
                <w:szCs w:val="23"/>
                <w:lang w:val="ru-KZ"/>
              </w:rPr>
            </w:pPr>
            <w:r w:rsidRPr="00B914B8">
              <w:rPr>
                <w:rFonts w:cs="Times New Roman"/>
                <w:i w:val="0"/>
                <w:iCs w:val="0"/>
                <w:color w:val="auto"/>
                <w:sz w:val="23"/>
                <w:szCs w:val="23"/>
              </w:rPr>
              <w:t>Об обобщении некоторых классов выпуклых в направлении и типично вещественных функций</w:t>
            </w:r>
          </w:p>
        </w:tc>
        <w:tc>
          <w:tcPr>
            <w:tcW w:w="600" w:type="pct"/>
          </w:tcPr>
          <w:p w14:paraId="4F3F7B76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224780E2" w14:textId="7641A40D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BE0C9C">
              <w:rPr>
                <w:sz w:val="23"/>
                <w:szCs w:val="23"/>
              </w:rPr>
              <w:t>Баспа</w:t>
            </w:r>
          </w:p>
        </w:tc>
        <w:tc>
          <w:tcPr>
            <w:tcW w:w="1620" w:type="pct"/>
          </w:tcPr>
          <w:p w14:paraId="19877D4F" w14:textId="69DD7097" w:rsidR="005A1A42" w:rsidRPr="006B63D8" w:rsidRDefault="005A1A42" w:rsidP="005A1A42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Вестник </w:t>
            </w:r>
            <w:r w:rsidRPr="00B914B8">
              <w:rPr>
                <w:sz w:val="23"/>
                <w:szCs w:val="23"/>
              </w:rPr>
              <w:t>Қазахстан</w:t>
            </w:r>
            <w:r w:rsidRPr="00B914B8">
              <w:rPr>
                <w:sz w:val="23"/>
                <w:szCs w:val="23"/>
                <w:lang w:val="kk-KZ"/>
              </w:rPr>
              <w:t>ско-</w:t>
            </w:r>
            <w:r w:rsidRPr="00B914B8">
              <w:rPr>
                <w:sz w:val="23"/>
                <w:szCs w:val="23"/>
              </w:rPr>
              <w:t xml:space="preserve">Британского технического университета, 2024, № 3, стр. 176-190  </w:t>
            </w:r>
            <w:hyperlink r:id="rId10" w:history="1">
              <w:r w:rsidRPr="00B914B8">
                <w:rPr>
                  <w:rStyle w:val="ad"/>
                  <w:rFonts w:eastAsiaTheme="majorEastAsia"/>
                  <w:color w:val="29ABE2"/>
                  <w:sz w:val="23"/>
                  <w:szCs w:val="23"/>
                  <w:shd w:val="clear" w:color="auto" w:fill="FFFFFF"/>
                </w:rPr>
                <w:t>https://doi.org/10.55452/1998-6688-2024-21-3-176-190</w:t>
              </w:r>
            </w:hyperlink>
          </w:p>
        </w:tc>
        <w:tc>
          <w:tcPr>
            <w:tcW w:w="532" w:type="pct"/>
            <w:vAlign w:val="center"/>
          </w:tcPr>
          <w:p w14:paraId="7DDF0348" w14:textId="6F353329" w:rsidR="005A1A42" w:rsidRPr="006B63D8" w:rsidRDefault="005A1A42" w:rsidP="005A1A42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B914B8">
              <w:rPr>
                <w:sz w:val="23"/>
                <w:szCs w:val="23"/>
              </w:rPr>
              <w:t>0,9</w:t>
            </w:r>
          </w:p>
        </w:tc>
        <w:tc>
          <w:tcPr>
            <w:tcW w:w="627" w:type="pct"/>
            <w:vAlign w:val="center"/>
          </w:tcPr>
          <w:p w14:paraId="66F891B8" w14:textId="77777777" w:rsidR="005A1A42" w:rsidRPr="00B914B8" w:rsidRDefault="005A1A42" w:rsidP="005A1A42">
            <w:pPr>
              <w:pStyle w:val="Default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Майер Ф.Ф. </w:t>
            </w:r>
            <w:r w:rsidRPr="00605251">
              <w:rPr>
                <w:b/>
                <w:bCs/>
                <w:sz w:val="23"/>
                <w:szCs w:val="23"/>
                <w:u w:val="single"/>
                <w:lang w:val="kk-KZ"/>
              </w:rPr>
              <w:t>Тастанов М.Г.</w:t>
            </w:r>
            <w:r w:rsidRPr="00605251">
              <w:rPr>
                <w:b/>
                <w:bCs/>
                <w:sz w:val="23"/>
                <w:szCs w:val="23"/>
                <w:u w:val="single"/>
              </w:rPr>
              <w:t>,</w:t>
            </w:r>
            <w:r w:rsidRPr="00B914B8">
              <w:rPr>
                <w:sz w:val="23"/>
                <w:szCs w:val="23"/>
              </w:rPr>
              <w:t xml:space="preserve"> </w:t>
            </w:r>
            <w:r w:rsidRPr="00B914B8">
              <w:rPr>
                <w:bCs/>
                <w:sz w:val="23"/>
                <w:szCs w:val="23"/>
              </w:rPr>
              <w:t>Ысмагул Р.С.</w:t>
            </w:r>
          </w:p>
          <w:p w14:paraId="48B45F05" w14:textId="0D5763A4" w:rsidR="005A1A42" w:rsidRPr="006B63D8" w:rsidRDefault="005A1A42" w:rsidP="005A1A42">
            <w:pPr>
              <w:rPr>
                <w:bCs/>
                <w:sz w:val="23"/>
                <w:szCs w:val="23"/>
              </w:rPr>
            </w:pPr>
          </w:p>
        </w:tc>
      </w:tr>
      <w:tr w:rsidR="005A1A42" w:rsidRPr="00B914B8" w14:paraId="0B281D37" w14:textId="77777777" w:rsidTr="00D1293E">
        <w:trPr>
          <w:trHeight w:val="303"/>
        </w:trPr>
        <w:tc>
          <w:tcPr>
            <w:tcW w:w="204" w:type="pct"/>
            <w:vAlign w:val="center"/>
          </w:tcPr>
          <w:p w14:paraId="14630CA5" w14:textId="08FA67DD" w:rsidR="005A1A42" w:rsidRPr="006B63D8" w:rsidRDefault="005A1A42" w:rsidP="005A1A42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pct"/>
          </w:tcPr>
          <w:p w14:paraId="36E8E06C" w14:textId="096F429C" w:rsidR="005A1A42" w:rsidRPr="006B63D8" w:rsidRDefault="005A1A42" w:rsidP="005A1A42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</w:pPr>
            <w:r w:rsidRPr="00B914B8">
              <w:rPr>
                <w:rFonts w:cs="Times New Roman"/>
                <w:i w:val="0"/>
                <w:iCs w:val="0"/>
                <w:color w:val="auto"/>
                <w:sz w:val="23"/>
                <w:szCs w:val="23"/>
              </w:rPr>
              <w:t>Точные оценки регулярных функций и радиусы выпуклости и звездообразности некоторых классов звездообразных и почти звездообразных функций</w:t>
            </w:r>
          </w:p>
        </w:tc>
        <w:tc>
          <w:tcPr>
            <w:tcW w:w="600" w:type="pct"/>
          </w:tcPr>
          <w:p w14:paraId="5915EC6D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1EF657D8" w14:textId="517037B5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BE0C9C">
              <w:rPr>
                <w:sz w:val="23"/>
                <w:szCs w:val="23"/>
              </w:rPr>
              <w:t>Баспа</w:t>
            </w:r>
          </w:p>
        </w:tc>
        <w:tc>
          <w:tcPr>
            <w:tcW w:w="1620" w:type="pct"/>
          </w:tcPr>
          <w:p w14:paraId="6B94AD51" w14:textId="1BF87C74" w:rsidR="005A1A42" w:rsidRPr="006B63D8" w:rsidRDefault="005A1A42" w:rsidP="005A1A42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Вестник </w:t>
            </w:r>
            <w:r w:rsidRPr="00B914B8">
              <w:rPr>
                <w:sz w:val="23"/>
                <w:szCs w:val="23"/>
              </w:rPr>
              <w:t>Қазахстан</w:t>
            </w:r>
            <w:r w:rsidRPr="00B914B8">
              <w:rPr>
                <w:sz w:val="23"/>
                <w:szCs w:val="23"/>
                <w:lang w:val="kk-KZ"/>
              </w:rPr>
              <w:t>ско-</w:t>
            </w:r>
            <w:r w:rsidRPr="00B914B8">
              <w:rPr>
                <w:sz w:val="23"/>
                <w:szCs w:val="23"/>
              </w:rPr>
              <w:t xml:space="preserve">Британского технического университета, 2024, № 2, стр. 127-138 </w:t>
            </w:r>
            <w:hyperlink r:id="rId11" w:history="1">
              <w:r w:rsidRPr="00B914B8">
                <w:rPr>
                  <w:rStyle w:val="ad"/>
                  <w:rFonts w:eastAsiaTheme="majorEastAsia"/>
                  <w:color w:val="2C7FCE" w:themeColor="text2" w:themeTint="99"/>
                  <w:sz w:val="23"/>
                  <w:szCs w:val="23"/>
                  <w:shd w:val="clear" w:color="auto" w:fill="FFFFFF"/>
                </w:rPr>
                <w:t>https://doi.org/10.55452/1998-6688-2024-21-2-127-138</w:t>
              </w:r>
            </w:hyperlink>
          </w:p>
        </w:tc>
        <w:tc>
          <w:tcPr>
            <w:tcW w:w="532" w:type="pct"/>
            <w:vAlign w:val="center"/>
          </w:tcPr>
          <w:p w14:paraId="41C9F0F1" w14:textId="26CB333A" w:rsidR="005A1A42" w:rsidRPr="006B63D8" w:rsidRDefault="005A1A42" w:rsidP="005A1A42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0,75</w:t>
            </w:r>
          </w:p>
        </w:tc>
        <w:tc>
          <w:tcPr>
            <w:tcW w:w="627" w:type="pct"/>
            <w:vAlign w:val="center"/>
          </w:tcPr>
          <w:p w14:paraId="7B2D1268" w14:textId="5C78FDAD" w:rsidR="005A1A42" w:rsidRPr="006B63D8" w:rsidRDefault="005A1A42" w:rsidP="005A1A42">
            <w:pPr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>Майер Ф.Ф. Тастанов М.Г.</w:t>
            </w:r>
            <w:r w:rsidRPr="00B914B8">
              <w:rPr>
                <w:sz w:val="23"/>
                <w:szCs w:val="23"/>
              </w:rPr>
              <w:t xml:space="preserve">, </w:t>
            </w:r>
            <w:r w:rsidRPr="00B914B8">
              <w:rPr>
                <w:bCs/>
                <w:sz w:val="23"/>
                <w:szCs w:val="23"/>
              </w:rPr>
              <w:t>Ысмагул Р.С.</w:t>
            </w:r>
          </w:p>
        </w:tc>
      </w:tr>
      <w:tr w:rsidR="005A1A42" w:rsidRPr="00B914B8" w14:paraId="009764FB" w14:textId="77777777" w:rsidTr="00D1293E">
        <w:trPr>
          <w:trHeight w:val="303"/>
        </w:trPr>
        <w:tc>
          <w:tcPr>
            <w:tcW w:w="204" w:type="pct"/>
            <w:vAlign w:val="center"/>
          </w:tcPr>
          <w:p w14:paraId="1CF57D28" w14:textId="6EAFF355" w:rsidR="005A1A42" w:rsidRPr="006B63D8" w:rsidRDefault="005A1A42" w:rsidP="005A1A42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tab/>
            </w:r>
            <w:r>
              <w:tab/>
            </w:r>
            <w:r>
              <w:rPr>
                <w:bCs/>
                <w:lang w:val="kk-KZ"/>
              </w:rPr>
              <w:t>8</w:t>
            </w:r>
          </w:p>
        </w:tc>
        <w:tc>
          <w:tcPr>
            <w:tcW w:w="1417" w:type="pct"/>
            <w:vAlign w:val="center"/>
          </w:tcPr>
          <w:p w14:paraId="6F170667" w14:textId="77777777" w:rsidR="005A1A42" w:rsidRPr="00B914B8" w:rsidRDefault="005A1A42" w:rsidP="005A1A42">
            <w:pPr>
              <w:rPr>
                <w:color w:val="000000"/>
                <w:sz w:val="23"/>
                <w:szCs w:val="23"/>
                <w:lang w:val="en-US"/>
              </w:rPr>
            </w:pPr>
            <w:r w:rsidRPr="00B914B8">
              <w:rPr>
                <w:color w:val="000000"/>
                <w:sz w:val="23"/>
                <w:szCs w:val="23"/>
                <w:lang w:val="en-US"/>
              </w:rPr>
              <w:t>The method of variation of arbitrary constants in the case of a system of linear differential equations of different orders</w:t>
            </w:r>
          </w:p>
          <w:p w14:paraId="10CF2786" w14:textId="615D8771" w:rsidR="005A1A42" w:rsidRPr="006B63D8" w:rsidRDefault="005A1A42" w:rsidP="005A1A42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006B63D8">
              <w:rPr>
                <w:i w:val="0"/>
                <w:iCs w:val="0"/>
                <w:sz w:val="23"/>
                <w:szCs w:val="23"/>
              </w:rPr>
              <w:t>(</w:t>
            </w:r>
            <w:r w:rsidRPr="006B63D8">
              <w:rPr>
                <w:i w:val="0"/>
                <w:iCs w:val="0"/>
                <w:sz w:val="23"/>
                <w:szCs w:val="23"/>
                <w:lang w:val="en-US"/>
              </w:rPr>
              <w:t>Web</w:t>
            </w:r>
            <w:r w:rsidRPr="006B63D8">
              <w:rPr>
                <w:i w:val="0"/>
                <w:iCs w:val="0"/>
                <w:sz w:val="23"/>
                <w:szCs w:val="23"/>
              </w:rPr>
              <w:t xml:space="preserve"> </w:t>
            </w:r>
            <w:r w:rsidRPr="006B63D8">
              <w:rPr>
                <w:i w:val="0"/>
                <w:iCs w:val="0"/>
                <w:sz w:val="23"/>
                <w:szCs w:val="23"/>
                <w:lang w:val="en-US"/>
              </w:rPr>
              <w:t>of</w:t>
            </w:r>
            <w:r w:rsidRPr="006B63D8">
              <w:rPr>
                <w:i w:val="0"/>
                <w:iCs w:val="0"/>
                <w:sz w:val="23"/>
                <w:szCs w:val="23"/>
              </w:rPr>
              <w:t xml:space="preserve"> </w:t>
            </w:r>
            <w:r w:rsidRPr="006B63D8">
              <w:rPr>
                <w:i w:val="0"/>
                <w:iCs w:val="0"/>
                <w:sz w:val="23"/>
                <w:szCs w:val="23"/>
                <w:lang w:val="en-US"/>
              </w:rPr>
              <w:t>Science</w:t>
            </w:r>
            <w:r w:rsidRPr="006B63D8">
              <w:rPr>
                <w:i w:val="0"/>
                <w:iCs w:val="0"/>
                <w:sz w:val="23"/>
                <w:szCs w:val="23"/>
              </w:rPr>
              <w:t xml:space="preserve"> </w:t>
            </w:r>
            <w:r w:rsidRPr="006B63D8">
              <w:rPr>
                <w:i w:val="0"/>
                <w:iCs w:val="0"/>
                <w:sz w:val="23"/>
                <w:szCs w:val="23"/>
                <w:lang w:val="en-US"/>
              </w:rPr>
              <w:t>Q</w:t>
            </w:r>
            <w:r w:rsidRPr="006B63D8">
              <w:rPr>
                <w:i w:val="0"/>
                <w:iCs w:val="0"/>
                <w:sz w:val="23"/>
                <w:szCs w:val="23"/>
              </w:rPr>
              <w:t>4)</w:t>
            </w:r>
          </w:p>
        </w:tc>
        <w:tc>
          <w:tcPr>
            <w:tcW w:w="600" w:type="pct"/>
          </w:tcPr>
          <w:p w14:paraId="7F12BA22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762BF7CC" w14:textId="391BEAFD" w:rsidR="005A1A42" w:rsidRPr="006B63D8" w:rsidRDefault="005A1A42" w:rsidP="005A1A42">
            <w:pPr>
              <w:jc w:val="center"/>
              <w:rPr>
                <w:b/>
                <w:sz w:val="23"/>
                <w:szCs w:val="23"/>
              </w:rPr>
            </w:pPr>
            <w:r w:rsidRPr="00BE0C9C">
              <w:rPr>
                <w:sz w:val="23"/>
                <w:szCs w:val="23"/>
              </w:rPr>
              <w:t>Баспа</w:t>
            </w:r>
          </w:p>
        </w:tc>
        <w:tc>
          <w:tcPr>
            <w:tcW w:w="1620" w:type="pct"/>
          </w:tcPr>
          <w:p w14:paraId="18ED21F3" w14:textId="77777777" w:rsidR="005A1A42" w:rsidRPr="00B914B8" w:rsidRDefault="005A1A42" w:rsidP="005A1A42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 xml:space="preserve">Вестник Казахского Национального Университета имени Аль-Фараби, Серия математика, механика, информатика Том 111 № 3 (2021), </w:t>
            </w:r>
          </w:p>
          <w:p w14:paraId="0FCE4F30" w14:textId="5C3C3593" w:rsidR="005A1A42" w:rsidRPr="006B63D8" w:rsidRDefault="005A1A42" w:rsidP="005A1A42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en-US"/>
              </w:rPr>
              <w:t>DOI</w:t>
            </w:r>
            <w:r w:rsidRPr="00B914B8">
              <w:rPr>
                <w:sz w:val="23"/>
                <w:szCs w:val="23"/>
              </w:rPr>
              <w:t>:</w:t>
            </w:r>
            <w:hyperlink r:id="rId12" w:history="1"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https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://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doi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.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org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/10.26577/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JMMCS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.2021.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v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111.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i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3.02</w:t>
              </w:r>
            </w:hyperlink>
          </w:p>
        </w:tc>
        <w:tc>
          <w:tcPr>
            <w:tcW w:w="532" w:type="pct"/>
            <w:vAlign w:val="center"/>
          </w:tcPr>
          <w:p w14:paraId="78C0A480" w14:textId="0CE0417D" w:rsidR="005A1A42" w:rsidRPr="006B63D8" w:rsidRDefault="005A1A42" w:rsidP="005A1A42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0,75</w:t>
            </w:r>
          </w:p>
        </w:tc>
        <w:tc>
          <w:tcPr>
            <w:tcW w:w="627" w:type="pct"/>
            <w:vAlign w:val="center"/>
          </w:tcPr>
          <w:p w14:paraId="1CFF1362" w14:textId="123D2045" w:rsidR="005A1A42" w:rsidRPr="006B63D8" w:rsidRDefault="005A1A42" w:rsidP="005A1A42">
            <w:pPr>
              <w:ind w:left="-19" w:hanging="142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 xml:space="preserve">Б.Е. Қанғожин, Г.С. Аузерхан, </w:t>
            </w:r>
            <w:r w:rsidRPr="00B914B8">
              <w:rPr>
                <w:b/>
                <w:bCs/>
                <w:sz w:val="23"/>
                <w:szCs w:val="23"/>
                <w:u w:val="single"/>
              </w:rPr>
              <w:t>М.Г. Тастанов</w:t>
            </w:r>
          </w:p>
        </w:tc>
      </w:tr>
      <w:tr w:rsidR="005A1A42" w:rsidRPr="00B914B8" w14:paraId="2141F147" w14:textId="77777777" w:rsidTr="00D1293E">
        <w:trPr>
          <w:trHeight w:val="303"/>
        </w:trPr>
        <w:tc>
          <w:tcPr>
            <w:tcW w:w="204" w:type="pct"/>
            <w:vAlign w:val="center"/>
          </w:tcPr>
          <w:p w14:paraId="65E77E7C" w14:textId="31B6FB5E" w:rsidR="005A1A42" w:rsidRPr="006B63D8" w:rsidRDefault="005A1A42" w:rsidP="005A1A42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  <w:lang w:val="kk-KZ"/>
              </w:rPr>
              <w:t>9</w:t>
            </w:r>
          </w:p>
        </w:tc>
        <w:tc>
          <w:tcPr>
            <w:tcW w:w="1417" w:type="pct"/>
            <w:vAlign w:val="center"/>
          </w:tcPr>
          <w:p w14:paraId="7CEC50FB" w14:textId="53D6062F" w:rsidR="005A1A42" w:rsidRPr="006B63D8" w:rsidRDefault="005A1A42" w:rsidP="005A1A42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006B63D8">
              <w:rPr>
                <w:rFonts w:eastAsiaTheme="minorHAnsi"/>
                <w:i w:val="0"/>
                <w:iCs w:val="0"/>
                <w:sz w:val="23"/>
                <w:szCs w:val="23"/>
                <w:lang w:eastAsia="en-US"/>
              </w:rPr>
              <w:t>Численное решение одной модели Маскета – Леверетта методами Монте – Карло и вероятностно–разностным методом</w:t>
            </w:r>
          </w:p>
        </w:tc>
        <w:tc>
          <w:tcPr>
            <w:tcW w:w="600" w:type="pct"/>
          </w:tcPr>
          <w:p w14:paraId="7D2E73A4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10EBA9A5" w14:textId="0C7B9C79" w:rsidR="005A1A42" w:rsidRPr="006B63D8" w:rsidRDefault="005A1A42" w:rsidP="005A1A42">
            <w:pPr>
              <w:jc w:val="center"/>
              <w:rPr>
                <w:b/>
                <w:sz w:val="23"/>
                <w:szCs w:val="23"/>
              </w:rPr>
            </w:pPr>
            <w:r w:rsidRPr="00BE0C9C">
              <w:rPr>
                <w:sz w:val="23"/>
                <w:szCs w:val="23"/>
              </w:rPr>
              <w:t>Баспа</w:t>
            </w:r>
          </w:p>
        </w:tc>
        <w:tc>
          <w:tcPr>
            <w:tcW w:w="1620" w:type="pct"/>
          </w:tcPr>
          <w:p w14:paraId="3BD7C72E" w14:textId="388BC0B6" w:rsidR="005A1A42" w:rsidRPr="006B63D8" w:rsidRDefault="005A1A42" w:rsidP="005A1A42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 xml:space="preserve">ИЗВЕСТИЯ Киргизского государственного технического университета им.И.Раззакова.   Теоретический  и прикладной научно-технический журнал. 2016.  №3 (39), часть 1, С.220-226 </w:t>
            </w:r>
            <w:hyperlink r:id="rId13" w:anchor="/tutor-publications/publication-info?id=5053&amp;personId=1780&amp;personType=3" w:history="1"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https://platonus.ksu.edu.kz/v7/#/tutor-publications/publication-info?id=5053&amp;personId=1780&amp;personType=3</w:t>
              </w:r>
            </w:hyperlink>
          </w:p>
        </w:tc>
        <w:tc>
          <w:tcPr>
            <w:tcW w:w="532" w:type="pct"/>
            <w:vAlign w:val="center"/>
          </w:tcPr>
          <w:p w14:paraId="6000F7F1" w14:textId="646CCB6D" w:rsidR="005A1A42" w:rsidRPr="006B63D8" w:rsidRDefault="005A1A42" w:rsidP="005A1A42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0,4</w:t>
            </w:r>
          </w:p>
        </w:tc>
        <w:tc>
          <w:tcPr>
            <w:tcW w:w="627" w:type="pct"/>
            <w:vAlign w:val="center"/>
          </w:tcPr>
          <w:p w14:paraId="3CC4EF1D" w14:textId="77777777" w:rsidR="005A1A42" w:rsidRPr="00B914B8" w:rsidRDefault="005A1A42" w:rsidP="005A1A42">
            <w:pPr>
              <w:rPr>
                <w:sz w:val="23"/>
                <w:szCs w:val="23"/>
                <w:lang w:val="kk-KZ"/>
              </w:rPr>
            </w:pPr>
            <w:r w:rsidRPr="00B914B8">
              <w:rPr>
                <w:sz w:val="23"/>
                <w:szCs w:val="23"/>
              </w:rPr>
              <w:t>Шакенов К.К.</w:t>
            </w:r>
            <w:r w:rsidRPr="00B914B8">
              <w:rPr>
                <w:sz w:val="23"/>
                <w:szCs w:val="23"/>
                <w:lang w:val="kk-KZ"/>
              </w:rPr>
              <w:t>,</w:t>
            </w:r>
          </w:p>
          <w:p w14:paraId="2034B64A" w14:textId="6A15EF31" w:rsidR="005A1A42" w:rsidRPr="006B63D8" w:rsidRDefault="005A1A42" w:rsidP="005A1A42">
            <w:pPr>
              <w:ind w:left="-19" w:hanging="142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Султанова М.С., </w:t>
            </w:r>
            <w:r w:rsidRPr="00605251">
              <w:rPr>
                <w:b/>
                <w:bCs/>
                <w:sz w:val="23"/>
                <w:szCs w:val="23"/>
                <w:u w:val="single"/>
                <w:lang w:val="kk-KZ"/>
              </w:rPr>
              <w:t>Тастанов М.Г.</w:t>
            </w:r>
          </w:p>
        </w:tc>
      </w:tr>
    </w:tbl>
    <w:p w14:paraId="2B487F72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3022BE1E" w14:textId="77777777" w:rsidR="005A1A42" w:rsidRPr="005A1A42" w:rsidRDefault="005A1A42" w:rsidP="005A1A42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kk-KZ"/>
        </w:rPr>
      </w:pPr>
      <w:r w:rsidRPr="005A1A42">
        <w:rPr>
          <w:rFonts w:ascii="Times New Roman" w:hAnsi="Times New Roman" w:cs="Times New Roman"/>
          <w:b/>
          <w:lang w:val="kk-KZ"/>
        </w:rPr>
        <w:t>Физика-математика ғылымдарының кандидаты</w:t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  <w:lang w:val="kk-KZ"/>
        </w:rPr>
        <w:tab/>
        <w:t>М.Тастанов</w:t>
      </w:r>
    </w:p>
    <w:p w14:paraId="3FE461CF" w14:textId="77777777" w:rsidR="005A1A42" w:rsidRPr="005A1A42" w:rsidRDefault="005A1A42" w:rsidP="005A1A4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7892508" w14:textId="77777777" w:rsidR="005A1A42" w:rsidRPr="005A1A42" w:rsidRDefault="005A1A42" w:rsidP="005A1A42">
      <w:pPr>
        <w:spacing w:after="0" w:line="240" w:lineRule="auto"/>
        <w:rPr>
          <w:rFonts w:ascii="Times New Roman" w:hAnsi="Times New Roman" w:cs="Times New Roman"/>
          <w:b/>
        </w:rPr>
      </w:pPr>
      <w:r w:rsidRPr="005A1A42">
        <w:rPr>
          <w:rFonts w:ascii="Times New Roman" w:hAnsi="Times New Roman" w:cs="Times New Roman"/>
          <w:b/>
          <w:lang w:val="kk-KZ"/>
        </w:rPr>
        <w:tab/>
      </w:r>
      <w:r w:rsidRPr="005A1A42">
        <w:rPr>
          <w:rFonts w:ascii="Times New Roman" w:hAnsi="Times New Roman" w:cs="Times New Roman"/>
          <w:b/>
          <w:lang w:val="kk-KZ"/>
        </w:rPr>
        <w:tab/>
        <w:t>Ғылыми хатшы</w:t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  <w:t>М. Хасанова</w:t>
      </w:r>
    </w:p>
    <w:p w14:paraId="235E6DCA" w14:textId="77777777" w:rsidR="005A1A42" w:rsidRDefault="005A1A42" w:rsidP="005A1A42">
      <w:pPr>
        <w:ind w:left="708" w:firstLine="708"/>
        <w:rPr>
          <w:b/>
        </w:rPr>
      </w:pPr>
    </w:p>
    <w:p w14:paraId="2D974BFD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0D6371A5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741DA650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111E266C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4BF19C05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04C0BB3E" w14:textId="77777777" w:rsidR="005A1A42" w:rsidRDefault="005A1A42" w:rsidP="006B63D8">
      <w:pPr>
        <w:spacing w:after="0" w:line="240" w:lineRule="auto"/>
        <w:jc w:val="center"/>
        <w:rPr>
          <w:rStyle w:val="y2iqfc"/>
          <w:rFonts w:ascii="Times New Roman" w:hAnsi="Times New Roman" w:cs="Times New Roman"/>
          <w:b/>
          <w:color w:val="1F1F1F"/>
          <w:lang w:val="kk-KZ"/>
        </w:rPr>
      </w:pPr>
    </w:p>
    <w:tbl>
      <w:tblPr>
        <w:tblStyle w:val="ac"/>
        <w:tblW w:w="14729" w:type="dxa"/>
        <w:tblLook w:val="0000" w:firstRow="0" w:lastRow="0" w:firstColumn="0" w:lastColumn="0" w:noHBand="0" w:noVBand="0"/>
      </w:tblPr>
      <w:tblGrid>
        <w:gridCol w:w="489"/>
        <w:gridCol w:w="2716"/>
        <w:gridCol w:w="1052"/>
        <w:gridCol w:w="7824"/>
        <w:gridCol w:w="6"/>
        <w:gridCol w:w="952"/>
        <w:gridCol w:w="12"/>
        <w:gridCol w:w="1617"/>
        <w:gridCol w:w="10"/>
        <w:gridCol w:w="51"/>
      </w:tblGrid>
      <w:tr w:rsidR="002C6592" w14:paraId="46477799" w14:textId="77777777" w:rsidTr="0041736B">
        <w:trPr>
          <w:gridAfter w:val="2"/>
          <w:wAfter w:w="61" w:type="dxa"/>
          <w:trHeight w:val="648"/>
        </w:trPr>
        <w:tc>
          <w:tcPr>
            <w:tcW w:w="14668" w:type="dxa"/>
            <w:gridSpan w:val="8"/>
          </w:tcPr>
          <w:p w14:paraId="3C5068B7" w14:textId="77777777" w:rsidR="002C6592" w:rsidRPr="00201EDE" w:rsidRDefault="002C6592" w:rsidP="002C6592">
            <w:pPr>
              <w:jc w:val="center"/>
              <w:rPr>
                <w:sz w:val="24"/>
                <w:szCs w:val="24"/>
              </w:rPr>
            </w:pPr>
            <w:r w:rsidRPr="00201EDE">
              <w:rPr>
                <w:rStyle w:val="y2iqfc"/>
                <w:b/>
                <w:color w:val="1F1F1F"/>
                <w:sz w:val="24"/>
                <w:szCs w:val="24"/>
                <w:lang w:val="kk-KZ"/>
              </w:rPr>
              <w:t>Шетелдік басылымдардағы жарияланымдар</w:t>
            </w:r>
          </w:p>
          <w:p w14:paraId="201AFC22" w14:textId="77777777" w:rsidR="002C6592" w:rsidRDefault="002C6592" w:rsidP="002C6592">
            <w:pPr>
              <w:jc w:val="center"/>
              <w:rPr>
                <w:rStyle w:val="y2iqfc"/>
                <w:b/>
                <w:color w:val="1F1F1F"/>
                <w:lang w:val="kk-KZ"/>
              </w:rPr>
            </w:pPr>
          </w:p>
        </w:tc>
      </w:tr>
      <w:tr w:rsidR="005A1A42" w:rsidRPr="006B63D8" w14:paraId="40656329" w14:textId="77777777" w:rsidTr="0041736B">
        <w:tblPrEx>
          <w:tblLook w:val="00A0" w:firstRow="1" w:lastRow="0" w:firstColumn="1" w:lastColumn="0" w:noHBand="0" w:noVBand="0"/>
        </w:tblPrEx>
        <w:trPr>
          <w:gridAfter w:val="1"/>
          <w:wAfter w:w="51" w:type="dxa"/>
          <w:trHeight w:val="567"/>
        </w:trPr>
        <w:tc>
          <w:tcPr>
            <w:tcW w:w="489" w:type="dxa"/>
            <w:vAlign w:val="center"/>
          </w:tcPr>
          <w:p w14:paraId="2C080672" w14:textId="77777777" w:rsidR="005A1A42" w:rsidRPr="006B63D8" w:rsidRDefault="005A1A42" w:rsidP="005A1A42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10</w:t>
            </w:r>
          </w:p>
        </w:tc>
        <w:tc>
          <w:tcPr>
            <w:tcW w:w="2716" w:type="dxa"/>
            <w:vAlign w:val="center"/>
          </w:tcPr>
          <w:p w14:paraId="4AEC0247" w14:textId="77777777" w:rsidR="005A1A42" w:rsidRPr="006B63D8" w:rsidRDefault="005A1A42" w:rsidP="005A1A42">
            <w:pPr>
              <w:pStyle w:val="Alt9Arial"/>
              <w:rPr>
                <w:rFonts w:ascii="Times New Roman" w:hAnsi="Times New Roman" w:cs="Times New Roman"/>
                <w:sz w:val="23"/>
                <w:szCs w:val="23"/>
              </w:rPr>
            </w:pPr>
            <w:r w:rsidRPr="006B63D8">
              <w:rPr>
                <w:rFonts w:ascii="Times New Roman" w:hAnsi="Times New Roman" w:cs="Times New Roman"/>
                <w:b w:val="0"/>
                <w:caps w:val="0"/>
                <w:sz w:val="23"/>
                <w:szCs w:val="23"/>
              </w:rPr>
              <w:t>Точные оценки и радиусы выпуклости некоторых классов аналитических функций</w:t>
            </w:r>
          </w:p>
        </w:tc>
        <w:tc>
          <w:tcPr>
            <w:tcW w:w="1052" w:type="dxa"/>
          </w:tcPr>
          <w:p w14:paraId="2E328A43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5B2046D7" w14:textId="05E49B9D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B37C4A">
              <w:rPr>
                <w:sz w:val="23"/>
                <w:szCs w:val="23"/>
              </w:rPr>
              <w:t>Баспа</w:t>
            </w:r>
          </w:p>
        </w:tc>
        <w:tc>
          <w:tcPr>
            <w:tcW w:w="7824" w:type="dxa"/>
          </w:tcPr>
          <w:p w14:paraId="004A9946" w14:textId="77777777" w:rsidR="005A1A42" w:rsidRPr="006B63D8" w:rsidRDefault="005A1A42" w:rsidP="005A1A42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 xml:space="preserve">Вестник Южно-Уральского университета. Серия «Математика. Механика. Физика»- 2022, том 14, № 1, С. 42–49 </w:t>
            </w:r>
            <w:hyperlink r:id="rId14" w:history="1">
              <w:r w:rsidRPr="006B63D8">
                <w:rPr>
                  <w:rStyle w:val="ad"/>
                  <w:rFonts w:eastAsiaTheme="majorEastAsia"/>
                  <w:sz w:val="23"/>
                  <w:szCs w:val="23"/>
                </w:rPr>
                <w:t>https://vestnik.susu.ru/mmph/article/view/11662</w:t>
              </w:r>
            </w:hyperlink>
          </w:p>
        </w:tc>
        <w:tc>
          <w:tcPr>
            <w:tcW w:w="970" w:type="dxa"/>
            <w:gridSpan w:val="3"/>
            <w:vAlign w:val="center"/>
          </w:tcPr>
          <w:p w14:paraId="48E6CCE0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0,5</w:t>
            </w:r>
          </w:p>
        </w:tc>
        <w:tc>
          <w:tcPr>
            <w:tcW w:w="1627" w:type="dxa"/>
            <w:gridSpan w:val="2"/>
            <w:vAlign w:val="center"/>
          </w:tcPr>
          <w:p w14:paraId="594E7AED" w14:textId="77777777" w:rsidR="005A1A42" w:rsidRPr="006B63D8" w:rsidRDefault="005A1A42" w:rsidP="005A1A42">
            <w:pPr>
              <w:pStyle w:val="Default"/>
              <w:jc w:val="center"/>
              <w:rPr>
                <w:sz w:val="23"/>
                <w:szCs w:val="23"/>
                <w:lang w:val="kk-KZ"/>
              </w:rPr>
            </w:pPr>
            <w:r w:rsidRPr="006B63D8">
              <w:rPr>
                <w:sz w:val="23"/>
                <w:szCs w:val="23"/>
                <w:lang w:val="kk-KZ"/>
              </w:rPr>
              <w:t>Майер Ф.Ф. Тастанов М.Г.</w:t>
            </w:r>
          </w:p>
          <w:p w14:paraId="32CEBE40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  <w:lang w:val="kk-KZ"/>
              </w:rPr>
              <w:t>Козловский С.</w:t>
            </w:r>
          </w:p>
        </w:tc>
      </w:tr>
      <w:tr w:rsidR="005A1A42" w:rsidRPr="006B63D8" w14:paraId="01997CA4" w14:textId="77777777" w:rsidTr="0041736B">
        <w:tblPrEx>
          <w:tblLook w:val="00A0" w:firstRow="1" w:lastRow="0" w:firstColumn="1" w:lastColumn="0" w:noHBand="0" w:noVBand="0"/>
        </w:tblPrEx>
        <w:trPr>
          <w:gridAfter w:val="1"/>
          <w:wAfter w:w="51" w:type="dxa"/>
          <w:trHeight w:val="567"/>
        </w:trPr>
        <w:tc>
          <w:tcPr>
            <w:tcW w:w="489" w:type="dxa"/>
            <w:vAlign w:val="center"/>
          </w:tcPr>
          <w:p w14:paraId="0C99E16E" w14:textId="77777777" w:rsidR="005A1A42" w:rsidRPr="006B63D8" w:rsidRDefault="005A1A42" w:rsidP="005A1A42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11</w:t>
            </w:r>
          </w:p>
        </w:tc>
        <w:tc>
          <w:tcPr>
            <w:tcW w:w="2716" w:type="dxa"/>
            <w:vAlign w:val="center"/>
          </w:tcPr>
          <w:p w14:paraId="066A0205" w14:textId="77777777" w:rsidR="005A1A42" w:rsidRPr="006B63D8" w:rsidRDefault="005A1A42" w:rsidP="005A1A42">
            <w:pPr>
              <w:autoSpaceDE w:val="0"/>
              <w:autoSpaceDN w:val="0"/>
              <w:adjustRightInd w:val="0"/>
              <w:rPr>
                <w:rFonts w:eastAsia="Arial,Bold"/>
                <w:bCs/>
                <w:sz w:val="23"/>
                <w:szCs w:val="23"/>
                <w:lang w:eastAsia="en-US"/>
              </w:rPr>
            </w:pPr>
            <w:r w:rsidRPr="006B63D8">
              <w:rPr>
                <w:rFonts w:eastAsia="Arial,Bold"/>
                <w:bCs/>
                <w:sz w:val="23"/>
                <w:szCs w:val="23"/>
                <w:lang w:eastAsia="en-US"/>
              </w:rPr>
              <w:t>Геометрические свойства интегрального оператора Бернацкого</w:t>
            </w:r>
          </w:p>
        </w:tc>
        <w:tc>
          <w:tcPr>
            <w:tcW w:w="1052" w:type="dxa"/>
          </w:tcPr>
          <w:p w14:paraId="61855EA2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2BDC311D" w14:textId="63EEF6F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B37C4A">
              <w:rPr>
                <w:sz w:val="23"/>
                <w:szCs w:val="23"/>
              </w:rPr>
              <w:t>Баспа</w:t>
            </w:r>
          </w:p>
        </w:tc>
        <w:tc>
          <w:tcPr>
            <w:tcW w:w="7824" w:type="dxa"/>
          </w:tcPr>
          <w:p w14:paraId="39550153" w14:textId="77777777" w:rsidR="005A1A42" w:rsidRPr="006B63D8" w:rsidRDefault="005A1A42" w:rsidP="005A1A42">
            <w:pPr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 xml:space="preserve">Вестник Южно-Уральского университета. Серия «Математика. Механика. Физика» - </w:t>
            </w:r>
          </w:p>
          <w:p w14:paraId="0D209430" w14:textId="77777777" w:rsidR="005A1A42" w:rsidRPr="006B63D8" w:rsidRDefault="005A1A42" w:rsidP="005A1A42">
            <w:pPr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2022, том 14, стр.12–19.</w:t>
            </w:r>
          </w:p>
          <w:p w14:paraId="35E1B068" w14:textId="77777777" w:rsidR="005A1A42" w:rsidRPr="006B63D8" w:rsidRDefault="005A1A42" w:rsidP="005A1A42">
            <w:pPr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  <w:lang w:val="en-US"/>
              </w:rPr>
              <w:t>DOI</w:t>
            </w:r>
            <w:r w:rsidRPr="006B63D8">
              <w:rPr>
                <w:sz w:val="23"/>
                <w:szCs w:val="23"/>
              </w:rPr>
              <w:t xml:space="preserve">: </w:t>
            </w:r>
            <w:r w:rsidRPr="006B63D8">
              <w:rPr>
                <w:sz w:val="23"/>
                <w:szCs w:val="23"/>
                <w:lang w:val="en-US"/>
              </w:rPr>
              <w:t>https</w:t>
            </w:r>
            <w:r w:rsidRPr="006B63D8">
              <w:rPr>
                <w:sz w:val="23"/>
                <w:szCs w:val="23"/>
              </w:rPr>
              <w:t>://</w:t>
            </w:r>
            <w:r w:rsidRPr="006B63D8">
              <w:rPr>
                <w:sz w:val="23"/>
                <w:szCs w:val="23"/>
                <w:lang w:val="en-US"/>
              </w:rPr>
              <w:t>doi</w:t>
            </w:r>
            <w:r w:rsidRPr="006B63D8">
              <w:rPr>
                <w:sz w:val="23"/>
                <w:szCs w:val="23"/>
              </w:rPr>
              <w:t>.</w:t>
            </w:r>
            <w:r w:rsidRPr="006B63D8">
              <w:rPr>
                <w:sz w:val="23"/>
                <w:szCs w:val="23"/>
                <w:lang w:val="en-US"/>
              </w:rPr>
              <w:t>org</w:t>
            </w:r>
            <w:r w:rsidRPr="006B63D8">
              <w:rPr>
                <w:sz w:val="23"/>
                <w:szCs w:val="23"/>
              </w:rPr>
              <w:t>/10.14529/</w:t>
            </w:r>
            <w:r w:rsidRPr="006B63D8">
              <w:rPr>
                <w:sz w:val="23"/>
                <w:szCs w:val="23"/>
                <w:lang w:val="en-US"/>
              </w:rPr>
              <w:t>mmph</w:t>
            </w:r>
            <w:r w:rsidRPr="006B63D8">
              <w:rPr>
                <w:sz w:val="23"/>
                <w:szCs w:val="23"/>
              </w:rPr>
              <w:t>220402</w:t>
            </w:r>
          </w:p>
          <w:p w14:paraId="2E395DC0" w14:textId="77777777" w:rsidR="005A1A42" w:rsidRPr="006B63D8" w:rsidRDefault="00000000" w:rsidP="005A1A42">
            <w:pPr>
              <w:jc w:val="both"/>
              <w:rPr>
                <w:sz w:val="23"/>
                <w:szCs w:val="23"/>
              </w:rPr>
            </w:pPr>
            <w:hyperlink r:id="rId15" w:history="1"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https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://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www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.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mathnet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.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ru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/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links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/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b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5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f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07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ceca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0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b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45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d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47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a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54586303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a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7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f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89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fa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/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vyurm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</w:rPr>
                <w:t>532.</w:t>
              </w:r>
              <w:r w:rsidR="005A1A42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pdf</w:t>
              </w:r>
            </w:hyperlink>
          </w:p>
        </w:tc>
        <w:tc>
          <w:tcPr>
            <w:tcW w:w="970" w:type="dxa"/>
            <w:gridSpan w:val="3"/>
            <w:vAlign w:val="center"/>
          </w:tcPr>
          <w:p w14:paraId="69CE4BAA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0,5</w:t>
            </w:r>
          </w:p>
        </w:tc>
        <w:tc>
          <w:tcPr>
            <w:tcW w:w="1627" w:type="dxa"/>
            <w:gridSpan w:val="2"/>
            <w:vAlign w:val="center"/>
          </w:tcPr>
          <w:p w14:paraId="2A39AC73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  <w:lang w:val="kk-KZ"/>
              </w:rPr>
              <w:t>Майер Ф.Ф. Тастанов М.Г</w:t>
            </w:r>
          </w:p>
        </w:tc>
      </w:tr>
      <w:tr w:rsidR="006B63D8" w:rsidRPr="006B63D8" w14:paraId="15C7B68C" w14:textId="77777777" w:rsidTr="0041736B">
        <w:tblPrEx>
          <w:tblLook w:val="00A0" w:firstRow="1" w:lastRow="0" w:firstColumn="1" w:lastColumn="0" w:noHBand="0" w:noVBand="0"/>
        </w:tblPrEx>
        <w:trPr>
          <w:gridAfter w:val="1"/>
          <w:wAfter w:w="51" w:type="dxa"/>
          <w:trHeight w:val="567"/>
        </w:trPr>
        <w:tc>
          <w:tcPr>
            <w:tcW w:w="14678" w:type="dxa"/>
            <w:gridSpan w:val="9"/>
            <w:vAlign w:val="center"/>
          </w:tcPr>
          <w:p w14:paraId="784F5047" w14:textId="5D8356B3" w:rsidR="006B63D8" w:rsidRPr="00B568AF" w:rsidRDefault="00B568AF" w:rsidP="00F905F8">
            <w:pPr>
              <w:pStyle w:val="Default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568AF">
              <w:rPr>
                <w:b/>
                <w:bCs/>
                <w:sz w:val="24"/>
                <w:szCs w:val="24"/>
                <w:lang w:val="ru-KZ"/>
              </w:rPr>
              <w:t xml:space="preserve">Халықаралық конференция материалдарындағы </w:t>
            </w:r>
            <w:r w:rsidRPr="00B568AF">
              <w:rPr>
                <w:b/>
                <w:bCs/>
                <w:sz w:val="24"/>
                <w:szCs w:val="24"/>
                <w:lang w:val="ru-KZ"/>
              </w:rPr>
              <w:t>ж</w:t>
            </w:r>
            <w:r w:rsidRPr="00B568AF">
              <w:rPr>
                <w:b/>
                <w:bCs/>
                <w:sz w:val="24"/>
                <w:szCs w:val="24"/>
                <w:lang w:val="ru-KZ"/>
              </w:rPr>
              <w:t>арияланымдар</w:t>
            </w:r>
          </w:p>
        </w:tc>
      </w:tr>
      <w:tr w:rsidR="005A1A42" w:rsidRPr="006B63D8" w14:paraId="43FD5814" w14:textId="77777777" w:rsidTr="0041736B">
        <w:tblPrEx>
          <w:tblLook w:val="00A0" w:firstRow="1" w:lastRow="0" w:firstColumn="1" w:lastColumn="0" w:noHBand="0" w:noVBand="0"/>
        </w:tblPrEx>
        <w:trPr>
          <w:gridAfter w:val="1"/>
          <w:wAfter w:w="51" w:type="dxa"/>
          <w:trHeight w:val="567"/>
        </w:trPr>
        <w:tc>
          <w:tcPr>
            <w:tcW w:w="489" w:type="dxa"/>
            <w:vAlign w:val="center"/>
          </w:tcPr>
          <w:p w14:paraId="29B2D687" w14:textId="77777777" w:rsidR="005A1A42" w:rsidRPr="006B63D8" w:rsidRDefault="005A1A42" w:rsidP="005A1A42">
            <w:pPr>
              <w:jc w:val="center"/>
              <w:rPr>
                <w:sz w:val="23"/>
                <w:szCs w:val="23"/>
                <w:lang w:val="kk-KZ"/>
              </w:rPr>
            </w:pPr>
            <w:r w:rsidRPr="006B63D8">
              <w:rPr>
                <w:sz w:val="23"/>
                <w:szCs w:val="23"/>
              </w:rPr>
              <w:t>12</w:t>
            </w:r>
          </w:p>
        </w:tc>
        <w:tc>
          <w:tcPr>
            <w:tcW w:w="2716" w:type="dxa"/>
            <w:vAlign w:val="center"/>
          </w:tcPr>
          <w:p w14:paraId="4CDCBF53" w14:textId="77777777" w:rsidR="005A1A42" w:rsidRPr="006B63D8" w:rsidRDefault="005A1A42" w:rsidP="005A1A42">
            <w:pPr>
              <w:rPr>
                <w:bCs/>
                <w:sz w:val="23"/>
                <w:szCs w:val="23"/>
                <w:highlight w:val="yellow"/>
                <w:lang w:val="en-US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Numerical modeling of some problem of financial  mathematics</w:t>
            </w:r>
          </w:p>
        </w:tc>
        <w:tc>
          <w:tcPr>
            <w:tcW w:w="1052" w:type="dxa"/>
          </w:tcPr>
          <w:p w14:paraId="7B7E41B8" w14:textId="77777777" w:rsidR="005A1A42" w:rsidRPr="007B48A4" w:rsidRDefault="005A1A42" w:rsidP="005A1A42">
            <w:pPr>
              <w:jc w:val="center"/>
              <w:rPr>
                <w:sz w:val="23"/>
                <w:szCs w:val="23"/>
                <w:lang w:val="en-US"/>
              </w:rPr>
            </w:pPr>
          </w:p>
          <w:p w14:paraId="4BA4BB87" w14:textId="63241D20" w:rsidR="005A1A42" w:rsidRPr="006B63D8" w:rsidRDefault="005A1A42" w:rsidP="005A1A42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  <w:r w:rsidRPr="005A67A0">
              <w:rPr>
                <w:sz w:val="23"/>
                <w:szCs w:val="23"/>
              </w:rPr>
              <w:t>Баспа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09BB04DC" w14:textId="77777777" w:rsidR="005A1A42" w:rsidRPr="006B63D8" w:rsidRDefault="005A1A42" w:rsidP="005A1A42">
            <w:pPr>
              <w:jc w:val="both"/>
              <w:rPr>
                <w:color w:val="2C2D2E"/>
                <w:sz w:val="23"/>
                <w:szCs w:val="23"/>
                <w:highlight w:val="yellow"/>
                <w:shd w:val="clear" w:color="auto" w:fill="FFFFFF"/>
                <w:lang w:val="en-US"/>
              </w:rPr>
            </w:pP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Сборник тезисов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Международной конференции, посвященной 90-летию КазНУ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имени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аль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-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Фараби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и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  75-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летию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академика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Ш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.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С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.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Смагулова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"Computational and Information Technologies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in Science, Engineering and Education"  (CITech-2024) – C.17</w:t>
            </w:r>
          </w:p>
        </w:tc>
        <w:tc>
          <w:tcPr>
            <w:tcW w:w="970" w:type="dxa"/>
            <w:gridSpan w:val="3"/>
            <w:vAlign w:val="center"/>
          </w:tcPr>
          <w:p w14:paraId="66B62517" w14:textId="77777777" w:rsidR="005A1A42" w:rsidRPr="006B63D8" w:rsidRDefault="005A1A42" w:rsidP="005A1A42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  <w:r w:rsidRPr="006B63D8">
              <w:rPr>
                <w:sz w:val="23"/>
                <w:szCs w:val="23"/>
              </w:rPr>
              <w:t>0,</w:t>
            </w:r>
            <w:r w:rsidRPr="006B63D8">
              <w:rPr>
                <w:sz w:val="23"/>
                <w:szCs w:val="23"/>
                <w:lang w:val="en-US"/>
              </w:rPr>
              <w:t>06</w:t>
            </w:r>
          </w:p>
        </w:tc>
        <w:tc>
          <w:tcPr>
            <w:tcW w:w="1627" w:type="dxa"/>
            <w:gridSpan w:val="2"/>
            <w:vAlign w:val="center"/>
          </w:tcPr>
          <w:p w14:paraId="74B9D3E5" w14:textId="77777777" w:rsidR="005A1A42" w:rsidRPr="006B63D8" w:rsidRDefault="005A1A42" w:rsidP="005A1A42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6B63D8">
              <w:rPr>
                <w:sz w:val="23"/>
                <w:szCs w:val="23"/>
                <w:lang w:val="en-US"/>
              </w:rPr>
              <w:t xml:space="preserve">Altyn Baitelieva Meirambek Tastanov , </w:t>
            </w:r>
          </w:p>
          <w:p w14:paraId="1802F1A7" w14:textId="77777777" w:rsidR="005A1A42" w:rsidRPr="006B63D8" w:rsidRDefault="005A1A42" w:rsidP="005A1A42">
            <w:pPr>
              <w:pStyle w:val="Default"/>
              <w:jc w:val="center"/>
              <w:rPr>
                <w:sz w:val="23"/>
                <w:szCs w:val="23"/>
                <w:highlight w:val="yellow"/>
                <w:lang w:val="en-US"/>
              </w:rPr>
            </w:pPr>
            <w:r w:rsidRPr="006B63D8">
              <w:rPr>
                <w:sz w:val="23"/>
                <w:szCs w:val="23"/>
                <w:lang w:val="en-US"/>
              </w:rPr>
              <w:t>Ilyas Shakenov , Kanat Shakenov</w:t>
            </w:r>
          </w:p>
        </w:tc>
      </w:tr>
      <w:tr w:rsidR="005A1A42" w:rsidRPr="00C919AD" w14:paraId="1D3E78E0" w14:textId="77777777" w:rsidTr="0041736B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89" w:type="dxa"/>
            <w:vAlign w:val="center"/>
          </w:tcPr>
          <w:p w14:paraId="6928CAE2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13</w:t>
            </w:r>
          </w:p>
        </w:tc>
        <w:tc>
          <w:tcPr>
            <w:tcW w:w="2716" w:type="dxa"/>
            <w:vAlign w:val="center"/>
          </w:tcPr>
          <w:p w14:paraId="5CFC3537" w14:textId="77777777" w:rsidR="005A1A42" w:rsidRPr="006B63D8" w:rsidRDefault="005A1A42" w:rsidP="005A1A4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Мектеп түлектерінің 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>ЖОО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математикалық білімін жалғастыруға дайындығын қалыптастыру</w:t>
            </w:r>
          </w:p>
        </w:tc>
        <w:tc>
          <w:tcPr>
            <w:tcW w:w="1052" w:type="dxa"/>
          </w:tcPr>
          <w:p w14:paraId="1050D777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52925526" w14:textId="5943924F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5A67A0">
              <w:rPr>
                <w:sz w:val="23"/>
                <w:szCs w:val="23"/>
              </w:rPr>
              <w:t>Баспа</w:t>
            </w:r>
          </w:p>
        </w:tc>
        <w:tc>
          <w:tcPr>
            <w:tcW w:w="7824" w:type="dxa"/>
          </w:tcPr>
          <w:p w14:paraId="52D9684C" w14:textId="77777777" w:rsidR="005A1A42" w:rsidRPr="006B63D8" w:rsidRDefault="005A1A42" w:rsidP="00F8430A">
            <w:pPr>
              <w:jc w:val="both"/>
              <w:rPr>
                <w:sz w:val="23"/>
                <w:szCs w:val="23"/>
                <w:lang w:val="en-US"/>
              </w:rPr>
            </w:pPr>
            <w:r w:rsidRPr="006B63D8">
              <w:rPr>
                <w:sz w:val="23"/>
                <w:szCs w:val="23"/>
                <w:lang w:val="en-US"/>
              </w:rPr>
              <w:t xml:space="preserve">Bilim Innovations Group </w:t>
            </w:r>
            <w:r w:rsidRPr="006B63D8">
              <w:rPr>
                <w:sz w:val="23"/>
                <w:szCs w:val="23"/>
              </w:rPr>
              <w:t>орталығы</w:t>
            </w:r>
            <w:r w:rsidRPr="006B63D8">
              <w:rPr>
                <w:sz w:val="23"/>
                <w:szCs w:val="23"/>
                <w:lang w:val="en-US"/>
              </w:rPr>
              <w:t xml:space="preserve">, 2021. – 156 </w:t>
            </w:r>
            <w:r w:rsidRPr="006B63D8">
              <w:rPr>
                <w:sz w:val="23"/>
                <w:szCs w:val="23"/>
              </w:rPr>
              <w:t>б</w:t>
            </w:r>
            <w:r w:rsidRPr="006B63D8">
              <w:rPr>
                <w:sz w:val="23"/>
                <w:szCs w:val="23"/>
                <w:lang w:val="en-US"/>
              </w:rPr>
              <w:t xml:space="preserve">. </w:t>
            </w:r>
          </w:p>
          <w:p w14:paraId="79830F1C" w14:textId="77777777" w:rsidR="005A1A42" w:rsidRPr="006B63D8" w:rsidRDefault="005A1A42" w:rsidP="00F8430A">
            <w:pPr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sz w:val="23"/>
                <w:szCs w:val="23"/>
              </w:rPr>
              <w:t xml:space="preserve">Сборник материалов </w:t>
            </w:r>
            <w:r w:rsidRPr="006B63D8">
              <w:rPr>
                <w:sz w:val="23"/>
                <w:szCs w:val="23"/>
                <w:lang w:val="kk-KZ"/>
              </w:rPr>
              <w:t>М</w:t>
            </w:r>
            <w:r w:rsidRPr="006B63D8">
              <w:rPr>
                <w:sz w:val="23"/>
                <w:szCs w:val="23"/>
              </w:rPr>
              <w:t>еждународной научной конференции «</w:t>
            </w:r>
            <w:r w:rsidRPr="006B63D8">
              <w:rPr>
                <w:sz w:val="23"/>
                <w:szCs w:val="23"/>
                <w:lang w:val="kk-KZ"/>
              </w:rPr>
              <w:t>Т</w:t>
            </w:r>
            <w:r w:rsidRPr="006B63D8">
              <w:rPr>
                <w:sz w:val="23"/>
                <w:szCs w:val="23"/>
              </w:rPr>
              <w:t>енденции развития современного образования» 18-19 октябрь 202</w:t>
            </w:r>
            <w:r w:rsidRPr="006B63D8">
              <w:rPr>
                <w:sz w:val="23"/>
                <w:szCs w:val="23"/>
                <w:lang w:val="kk-KZ"/>
              </w:rPr>
              <w:t>1 – С.33-37</w:t>
            </w:r>
          </w:p>
        </w:tc>
        <w:tc>
          <w:tcPr>
            <w:tcW w:w="958" w:type="dxa"/>
            <w:gridSpan w:val="2"/>
            <w:vAlign w:val="center"/>
          </w:tcPr>
          <w:p w14:paraId="33E7ADC4" w14:textId="77777777" w:rsidR="005A1A42" w:rsidRPr="006B63D8" w:rsidRDefault="005A1A42" w:rsidP="005A1A42">
            <w:pPr>
              <w:jc w:val="center"/>
              <w:rPr>
                <w:sz w:val="23"/>
                <w:szCs w:val="23"/>
                <w:lang w:val="kk-KZ"/>
              </w:rPr>
            </w:pPr>
            <w:r w:rsidRPr="006B63D8">
              <w:rPr>
                <w:sz w:val="23"/>
                <w:szCs w:val="23"/>
              </w:rPr>
              <w:t>0,</w:t>
            </w:r>
            <w:r w:rsidRPr="006B63D8">
              <w:rPr>
                <w:sz w:val="23"/>
                <w:szCs w:val="23"/>
                <w:lang w:val="kk-KZ"/>
              </w:rPr>
              <w:t>31</w:t>
            </w:r>
          </w:p>
        </w:tc>
        <w:tc>
          <w:tcPr>
            <w:tcW w:w="1690" w:type="dxa"/>
            <w:gridSpan w:val="4"/>
            <w:vAlign w:val="center"/>
          </w:tcPr>
          <w:p w14:paraId="5A021723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О.Т. Құсайын</w:t>
            </w:r>
          </w:p>
        </w:tc>
      </w:tr>
      <w:tr w:rsidR="005A1A42" w:rsidRPr="00C919AD" w14:paraId="5EB840C5" w14:textId="77777777" w:rsidTr="0041736B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89" w:type="dxa"/>
            <w:vAlign w:val="center"/>
          </w:tcPr>
          <w:p w14:paraId="00AFF714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14</w:t>
            </w:r>
          </w:p>
        </w:tc>
        <w:tc>
          <w:tcPr>
            <w:tcW w:w="2716" w:type="dxa"/>
            <w:vAlign w:val="center"/>
          </w:tcPr>
          <w:p w14:paraId="79A67B9A" w14:textId="77777777" w:rsidR="005A1A42" w:rsidRPr="006B63D8" w:rsidRDefault="005A1A42" w:rsidP="005A1A4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>Мектеп түлектерінің ЖОО математикалық білімін жалғастыруға дайындығын қалыптастыру</w:t>
            </w:r>
          </w:p>
        </w:tc>
        <w:tc>
          <w:tcPr>
            <w:tcW w:w="1052" w:type="dxa"/>
          </w:tcPr>
          <w:p w14:paraId="64108F05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02E0ABC6" w14:textId="08669FE3" w:rsidR="005A1A42" w:rsidRPr="006B63D8" w:rsidRDefault="005A1A42" w:rsidP="005A1A42">
            <w:pPr>
              <w:jc w:val="center"/>
              <w:rPr>
                <w:sz w:val="23"/>
                <w:szCs w:val="23"/>
                <w:highlight w:val="yellow"/>
              </w:rPr>
            </w:pPr>
            <w:r w:rsidRPr="005A67A0">
              <w:rPr>
                <w:sz w:val="23"/>
                <w:szCs w:val="23"/>
              </w:rPr>
              <w:t>Баспа</w:t>
            </w:r>
          </w:p>
        </w:tc>
        <w:tc>
          <w:tcPr>
            <w:tcW w:w="7824" w:type="dxa"/>
          </w:tcPr>
          <w:p w14:paraId="002A8E72" w14:textId="77777777" w:rsidR="005A1A42" w:rsidRPr="006B63D8" w:rsidRDefault="005A1A42" w:rsidP="00F8430A">
            <w:pPr>
              <w:jc w:val="both"/>
              <w:rPr>
                <w:sz w:val="23"/>
                <w:szCs w:val="23"/>
                <w:highlight w:val="yellow"/>
              </w:rPr>
            </w:pP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Материалы VII Международной научно-практической конференции «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>Н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аука и образование в современном мире: вызовы 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XXI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века». Секция 11, Педагогические науки, том 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IV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, Нур-Султан – 2020 – С.14-17</w:t>
            </w:r>
          </w:p>
        </w:tc>
        <w:tc>
          <w:tcPr>
            <w:tcW w:w="958" w:type="dxa"/>
            <w:gridSpan w:val="2"/>
            <w:vAlign w:val="center"/>
          </w:tcPr>
          <w:p w14:paraId="7BA751C7" w14:textId="77777777" w:rsidR="005A1A42" w:rsidRPr="006B63D8" w:rsidRDefault="005A1A42" w:rsidP="005A1A42">
            <w:pPr>
              <w:jc w:val="center"/>
              <w:rPr>
                <w:sz w:val="23"/>
                <w:szCs w:val="23"/>
                <w:highlight w:val="yellow"/>
              </w:rPr>
            </w:pPr>
            <w:r w:rsidRPr="006B63D8">
              <w:rPr>
                <w:sz w:val="23"/>
                <w:szCs w:val="23"/>
              </w:rPr>
              <w:t>0,25</w:t>
            </w:r>
          </w:p>
        </w:tc>
        <w:tc>
          <w:tcPr>
            <w:tcW w:w="1690" w:type="dxa"/>
            <w:gridSpan w:val="4"/>
            <w:vAlign w:val="center"/>
          </w:tcPr>
          <w:p w14:paraId="5CF93021" w14:textId="77777777" w:rsidR="005A1A42" w:rsidRPr="006B63D8" w:rsidRDefault="005A1A42" w:rsidP="005A1A42">
            <w:pPr>
              <w:jc w:val="center"/>
              <w:rPr>
                <w:sz w:val="23"/>
                <w:szCs w:val="23"/>
                <w:highlight w:val="yellow"/>
              </w:rPr>
            </w:pPr>
            <w:r w:rsidRPr="006B63D8">
              <w:rPr>
                <w:sz w:val="23"/>
                <w:szCs w:val="23"/>
              </w:rPr>
              <w:t>О.Т. Құсайын</w:t>
            </w:r>
          </w:p>
        </w:tc>
      </w:tr>
      <w:tr w:rsidR="006B63D8" w:rsidRPr="00C919AD" w14:paraId="499F20AE" w14:textId="77777777" w:rsidTr="002C659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147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9BD27" w14:textId="77777777" w:rsidR="006B63D8" w:rsidRPr="006B63D8" w:rsidRDefault="006B63D8" w:rsidP="00F905F8">
            <w:pPr>
              <w:ind w:left="708" w:firstLine="708"/>
              <w:rPr>
                <w:b/>
                <w:sz w:val="23"/>
                <w:szCs w:val="23"/>
              </w:rPr>
            </w:pPr>
          </w:p>
          <w:p w14:paraId="78A6959A" w14:textId="77777777" w:rsidR="005A1A42" w:rsidRPr="005A1A42" w:rsidRDefault="005A1A42" w:rsidP="005A1A42">
            <w:pPr>
              <w:ind w:left="708" w:firstLine="708"/>
              <w:rPr>
                <w:b/>
                <w:sz w:val="24"/>
                <w:szCs w:val="24"/>
                <w:lang w:val="kk-KZ"/>
              </w:rPr>
            </w:pPr>
            <w:r w:rsidRPr="005A1A42">
              <w:rPr>
                <w:b/>
                <w:sz w:val="24"/>
                <w:szCs w:val="24"/>
                <w:lang w:val="kk-KZ"/>
              </w:rPr>
              <w:t>Физика-математика ғылымдарының кандидаты</w:t>
            </w:r>
            <w:r w:rsidRPr="005A1A42">
              <w:rPr>
                <w:b/>
                <w:sz w:val="24"/>
                <w:szCs w:val="24"/>
              </w:rPr>
              <w:tab/>
            </w:r>
            <w:r w:rsidRPr="005A1A42">
              <w:rPr>
                <w:b/>
                <w:sz w:val="24"/>
                <w:szCs w:val="24"/>
              </w:rPr>
              <w:tab/>
            </w:r>
            <w:r w:rsidRPr="005A1A42">
              <w:rPr>
                <w:b/>
                <w:sz w:val="24"/>
                <w:szCs w:val="24"/>
              </w:rPr>
              <w:tab/>
            </w:r>
            <w:r w:rsidRPr="005A1A42">
              <w:rPr>
                <w:b/>
                <w:sz w:val="24"/>
                <w:szCs w:val="24"/>
                <w:lang w:val="kk-KZ"/>
              </w:rPr>
              <w:tab/>
              <w:t>М.Тастанов</w:t>
            </w:r>
          </w:p>
          <w:p w14:paraId="29C63021" w14:textId="77777777" w:rsidR="005A1A42" w:rsidRPr="005A1A42" w:rsidRDefault="005A1A42" w:rsidP="005A1A42">
            <w:pPr>
              <w:rPr>
                <w:b/>
                <w:sz w:val="24"/>
                <w:szCs w:val="24"/>
                <w:lang w:val="kk-KZ"/>
              </w:rPr>
            </w:pPr>
          </w:p>
          <w:p w14:paraId="33312D24" w14:textId="77777777" w:rsidR="005A1A42" w:rsidRPr="005A1A42" w:rsidRDefault="005A1A42" w:rsidP="005A1A42">
            <w:pPr>
              <w:rPr>
                <w:b/>
                <w:sz w:val="24"/>
                <w:szCs w:val="24"/>
              </w:rPr>
            </w:pPr>
            <w:r w:rsidRPr="005A1A42">
              <w:rPr>
                <w:b/>
                <w:sz w:val="24"/>
                <w:szCs w:val="24"/>
                <w:lang w:val="kk-KZ"/>
              </w:rPr>
              <w:tab/>
            </w:r>
            <w:r w:rsidRPr="005A1A42">
              <w:rPr>
                <w:b/>
                <w:sz w:val="24"/>
                <w:szCs w:val="24"/>
                <w:lang w:val="kk-KZ"/>
              </w:rPr>
              <w:tab/>
              <w:t>Ғылыми хатшы</w:t>
            </w:r>
            <w:r w:rsidRPr="005A1A42">
              <w:rPr>
                <w:b/>
                <w:sz w:val="24"/>
                <w:szCs w:val="24"/>
              </w:rPr>
              <w:tab/>
            </w:r>
            <w:r w:rsidRPr="005A1A42">
              <w:rPr>
                <w:b/>
                <w:sz w:val="24"/>
                <w:szCs w:val="24"/>
              </w:rPr>
              <w:tab/>
            </w:r>
            <w:r w:rsidRPr="005A1A42">
              <w:rPr>
                <w:b/>
                <w:sz w:val="24"/>
                <w:szCs w:val="24"/>
              </w:rPr>
              <w:tab/>
            </w:r>
            <w:r w:rsidRPr="005A1A42">
              <w:rPr>
                <w:b/>
                <w:sz w:val="24"/>
                <w:szCs w:val="24"/>
              </w:rPr>
              <w:tab/>
            </w:r>
            <w:r w:rsidRPr="005A1A42">
              <w:rPr>
                <w:b/>
                <w:sz w:val="24"/>
                <w:szCs w:val="24"/>
              </w:rPr>
              <w:tab/>
            </w:r>
            <w:r w:rsidRPr="005A1A42">
              <w:rPr>
                <w:b/>
                <w:sz w:val="24"/>
                <w:szCs w:val="24"/>
              </w:rPr>
              <w:tab/>
            </w:r>
            <w:r w:rsidRPr="005A1A42">
              <w:rPr>
                <w:b/>
                <w:sz w:val="24"/>
                <w:szCs w:val="24"/>
              </w:rPr>
              <w:tab/>
            </w:r>
            <w:r w:rsidRPr="005A1A42">
              <w:rPr>
                <w:b/>
                <w:sz w:val="24"/>
                <w:szCs w:val="24"/>
              </w:rPr>
              <w:tab/>
            </w:r>
            <w:r w:rsidRPr="005A1A42">
              <w:rPr>
                <w:b/>
                <w:sz w:val="24"/>
                <w:szCs w:val="24"/>
              </w:rPr>
              <w:tab/>
              <w:t>М. Хасанова</w:t>
            </w:r>
          </w:p>
          <w:p w14:paraId="009D9F0A" w14:textId="77777777" w:rsidR="005A1A42" w:rsidRDefault="005A1A42" w:rsidP="005A1A42">
            <w:pPr>
              <w:ind w:left="708" w:firstLine="708"/>
              <w:rPr>
                <w:b/>
              </w:rPr>
            </w:pPr>
          </w:p>
          <w:p w14:paraId="025607D7" w14:textId="77777777" w:rsidR="006B63D8" w:rsidRPr="006B63D8" w:rsidRDefault="006B63D8" w:rsidP="00F905F8">
            <w:pPr>
              <w:rPr>
                <w:sz w:val="23"/>
                <w:szCs w:val="23"/>
              </w:rPr>
            </w:pPr>
          </w:p>
          <w:p w14:paraId="39777DED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  <w:p w14:paraId="3826B721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  <w:p w14:paraId="2BF864E6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  <w:p w14:paraId="056C2286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  <w:p w14:paraId="404C4926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</w:tc>
      </w:tr>
      <w:tr w:rsidR="006410EC" w:rsidRPr="00C919AD" w14:paraId="7F5ADADA" w14:textId="77777777" w:rsidTr="00FB7DE0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89" w:type="dxa"/>
            <w:vAlign w:val="center"/>
          </w:tcPr>
          <w:p w14:paraId="640DEEC6" w14:textId="333A03A7" w:rsidR="006410EC" w:rsidRPr="006B63D8" w:rsidRDefault="006410EC" w:rsidP="006410EC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lastRenderedPageBreak/>
              <w:t>15</w:t>
            </w:r>
          </w:p>
          <w:p w14:paraId="78B57FEF" w14:textId="06C9018A" w:rsidR="006410EC" w:rsidRPr="006B63D8" w:rsidRDefault="006410EC" w:rsidP="006410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16" w:type="dxa"/>
            <w:vAlign w:val="center"/>
          </w:tcPr>
          <w:p w14:paraId="65F9F406" w14:textId="6DDA5D34" w:rsidR="006410EC" w:rsidRPr="006B63D8" w:rsidRDefault="006410EC" w:rsidP="006410E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3"/>
                <w:szCs w:val="23"/>
                <w:highlight w:val="yellow"/>
                <w:lang w:eastAsia="en-US"/>
              </w:rPr>
            </w:pPr>
            <w:r w:rsidRPr="00241D2B">
              <w:rPr>
                <w:sz w:val="23"/>
                <w:szCs w:val="23"/>
              </w:rPr>
              <w:t>Моделирование движения объектов в пространстве</w:t>
            </w:r>
          </w:p>
        </w:tc>
        <w:tc>
          <w:tcPr>
            <w:tcW w:w="1052" w:type="dxa"/>
            <w:vAlign w:val="center"/>
          </w:tcPr>
          <w:p w14:paraId="4113824A" w14:textId="5F106EBE" w:rsidR="006410EC" w:rsidRPr="006B63D8" w:rsidRDefault="006410EC" w:rsidP="006410EC">
            <w:pPr>
              <w:jc w:val="center"/>
              <w:rPr>
                <w:sz w:val="23"/>
                <w:szCs w:val="23"/>
                <w:highlight w:val="yellow"/>
              </w:rPr>
            </w:pPr>
            <w:r w:rsidRPr="004026C2">
              <w:rPr>
                <w:sz w:val="23"/>
                <w:szCs w:val="23"/>
              </w:rPr>
              <w:t>Баспа</w:t>
            </w:r>
          </w:p>
        </w:tc>
        <w:tc>
          <w:tcPr>
            <w:tcW w:w="7824" w:type="dxa"/>
          </w:tcPr>
          <w:p w14:paraId="247A313E" w14:textId="730E913B" w:rsidR="006410EC" w:rsidRPr="006B63D8" w:rsidRDefault="006410EC" w:rsidP="006410EC">
            <w:pPr>
              <w:jc w:val="both"/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  <w:r w:rsidRPr="00241D2B">
              <w:rPr>
                <w:sz w:val="23"/>
                <w:szCs w:val="23"/>
              </w:rPr>
              <w:t>Материалы международной научно-практической конференции Байтурсыновские чтения -2015, г. Костанай, 16.04.2015 г.</w:t>
            </w:r>
          </w:p>
        </w:tc>
        <w:tc>
          <w:tcPr>
            <w:tcW w:w="958" w:type="dxa"/>
            <w:gridSpan w:val="2"/>
            <w:vAlign w:val="center"/>
          </w:tcPr>
          <w:p w14:paraId="7EBFE1A0" w14:textId="730B9A88" w:rsidR="006410EC" w:rsidRPr="006B63D8" w:rsidRDefault="006410EC" w:rsidP="006410EC">
            <w:pPr>
              <w:jc w:val="center"/>
              <w:rPr>
                <w:sz w:val="23"/>
                <w:szCs w:val="23"/>
                <w:highlight w:val="yellow"/>
              </w:rPr>
            </w:pPr>
            <w:r w:rsidRPr="00241D2B">
              <w:rPr>
                <w:sz w:val="23"/>
                <w:szCs w:val="23"/>
              </w:rPr>
              <w:t>0,5</w:t>
            </w:r>
          </w:p>
        </w:tc>
        <w:tc>
          <w:tcPr>
            <w:tcW w:w="1690" w:type="dxa"/>
            <w:gridSpan w:val="4"/>
            <w:vAlign w:val="center"/>
          </w:tcPr>
          <w:p w14:paraId="223FA99E" w14:textId="1F34552F" w:rsidR="006410EC" w:rsidRPr="006B63D8" w:rsidRDefault="006410EC" w:rsidP="006410EC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6410EC" w:rsidRPr="00C919AD" w14:paraId="2A2677F9" w14:textId="77777777" w:rsidTr="0041736B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89" w:type="dxa"/>
            <w:vAlign w:val="center"/>
          </w:tcPr>
          <w:p w14:paraId="247773D6" w14:textId="70CF0E0F" w:rsidR="006410EC" w:rsidRPr="006B63D8" w:rsidRDefault="006410EC" w:rsidP="006410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716" w:type="dxa"/>
            <w:vAlign w:val="center"/>
          </w:tcPr>
          <w:p w14:paraId="15A3AF5D" w14:textId="561493F5" w:rsidR="006410EC" w:rsidRPr="006B63D8" w:rsidRDefault="006410EC" w:rsidP="006410E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Решение одной модели фильтрации в упругой пористой среде</w:t>
            </w:r>
          </w:p>
        </w:tc>
        <w:tc>
          <w:tcPr>
            <w:tcW w:w="1052" w:type="dxa"/>
          </w:tcPr>
          <w:p w14:paraId="6E7D0195" w14:textId="77777777" w:rsidR="006410EC" w:rsidRDefault="006410EC" w:rsidP="006410EC">
            <w:pPr>
              <w:jc w:val="center"/>
              <w:rPr>
                <w:sz w:val="23"/>
                <w:szCs w:val="23"/>
              </w:rPr>
            </w:pPr>
          </w:p>
          <w:p w14:paraId="438B355D" w14:textId="4CB29A54" w:rsidR="006410EC" w:rsidRDefault="006410EC" w:rsidP="006410EC">
            <w:pPr>
              <w:jc w:val="center"/>
              <w:rPr>
                <w:sz w:val="23"/>
                <w:szCs w:val="23"/>
              </w:rPr>
            </w:pPr>
            <w:r w:rsidRPr="004026C2">
              <w:rPr>
                <w:sz w:val="23"/>
                <w:szCs w:val="23"/>
              </w:rPr>
              <w:t>Баспа</w:t>
            </w:r>
          </w:p>
        </w:tc>
        <w:tc>
          <w:tcPr>
            <w:tcW w:w="7824" w:type="dxa"/>
          </w:tcPr>
          <w:p w14:paraId="4E8AFB90" w14:textId="7AD76340" w:rsidR="006410EC" w:rsidRPr="006B63D8" w:rsidRDefault="006410EC" w:rsidP="006410EC">
            <w:pPr>
              <w:jc w:val="both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 xml:space="preserve">Материалы </w:t>
            </w:r>
            <w:r w:rsidRPr="006B63D8">
              <w:rPr>
                <w:sz w:val="23"/>
                <w:szCs w:val="23"/>
                <w:lang w:val="en-US"/>
              </w:rPr>
              <w:t>VIII</w:t>
            </w:r>
            <w:r w:rsidRPr="006B63D8">
              <w:rPr>
                <w:sz w:val="23"/>
                <w:szCs w:val="23"/>
              </w:rPr>
              <w:t xml:space="preserve"> казахстано-российской международной научно-практической конференции «Математическое моделирование в научно-технологических и экологических проблемах нефтегазовой отрасли», г. Атырау, 20-21.06.2014 г.</w:t>
            </w:r>
          </w:p>
        </w:tc>
        <w:tc>
          <w:tcPr>
            <w:tcW w:w="958" w:type="dxa"/>
            <w:gridSpan w:val="2"/>
            <w:vAlign w:val="center"/>
          </w:tcPr>
          <w:p w14:paraId="44E1A7CB" w14:textId="34078D2E" w:rsidR="006410EC" w:rsidRPr="006B63D8" w:rsidRDefault="006410EC" w:rsidP="006410EC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0,2</w:t>
            </w:r>
          </w:p>
        </w:tc>
        <w:tc>
          <w:tcPr>
            <w:tcW w:w="1690" w:type="dxa"/>
            <w:gridSpan w:val="4"/>
            <w:vAlign w:val="center"/>
          </w:tcPr>
          <w:p w14:paraId="1FEEE07A" w14:textId="20BFEC2A" w:rsidR="006410EC" w:rsidRPr="006B63D8" w:rsidRDefault="006410EC" w:rsidP="006410EC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Шакенов К.К.</w:t>
            </w:r>
          </w:p>
        </w:tc>
      </w:tr>
      <w:tr w:rsidR="0041736B" w:rsidRPr="00C919AD" w14:paraId="705E25FA" w14:textId="77777777" w:rsidTr="000B0B6B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14729" w:type="dxa"/>
            <w:gridSpan w:val="10"/>
            <w:vAlign w:val="center"/>
          </w:tcPr>
          <w:p w14:paraId="418397AA" w14:textId="0A450D61" w:rsidR="0041736B" w:rsidRPr="00306147" w:rsidRDefault="00306147" w:rsidP="005A1A42">
            <w:pPr>
              <w:jc w:val="center"/>
              <w:rPr>
                <w:b/>
                <w:bCs/>
                <w:sz w:val="24"/>
                <w:szCs w:val="24"/>
              </w:rPr>
            </w:pPr>
            <w:r w:rsidRPr="00306147">
              <w:rPr>
                <w:b/>
                <w:bCs/>
                <w:sz w:val="24"/>
                <w:szCs w:val="24"/>
              </w:rPr>
              <w:t>Монографиялар</w:t>
            </w:r>
          </w:p>
        </w:tc>
      </w:tr>
      <w:tr w:rsidR="005A1A42" w:rsidRPr="00C919AD" w14:paraId="6D95F8AC" w14:textId="77777777" w:rsidTr="0041736B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89" w:type="dxa"/>
            <w:vAlign w:val="center"/>
          </w:tcPr>
          <w:p w14:paraId="5B8ACFD6" w14:textId="5B401631" w:rsidR="005A1A42" w:rsidRPr="006B63D8" w:rsidRDefault="00241D2B" w:rsidP="005A1A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716" w:type="dxa"/>
            <w:vAlign w:val="center"/>
          </w:tcPr>
          <w:p w14:paraId="77541B48" w14:textId="77777777" w:rsidR="005A1A42" w:rsidRPr="006B63D8" w:rsidRDefault="005A1A42" w:rsidP="005A1A4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kk-KZ" w:eastAsia="en-US"/>
              </w:rPr>
            </w:pP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>Избранные главы геометрической теории функций» часть 1</w:t>
            </w:r>
          </w:p>
        </w:tc>
        <w:tc>
          <w:tcPr>
            <w:tcW w:w="1052" w:type="dxa"/>
          </w:tcPr>
          <w:p w14:paraId="7363CA09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70A7917D" w14:textId="5EBF7E79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4026C2">
              <w:rPr>
                <w:sz w:val="23"/>
                <w:szCs w:val="23"/>
              </w:rPr>
              <w:t>Баспа</w:t>
            </w:r>
          </w:p>
        </w:tc>
        <w:tc>
          <w:tcPr>
            <w:tcW w:w="7824" w:type="dxa"/>
          </w:tcPr>
          <w:p w14:paraId="67855DD2" w14:textId="77777777" w:rsidR="005A1A42" w:rsidRPr="006B63D8" w:rsidRDefault="005A1A42" w:rsidP="005A1A42">
            <w:pPr>
              <w:ind w:right="-104"/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sz w:val="23"/>
                <w:szCs w:val="23"/>
                <w:lang w:val="kk-KZ"/>
              </w:rPr>
              <w:t>Костанай</w:t>
            </w:r>
            <w:r w:rsidRPr="006B63D8">
              <w:rPr>
                <w:rFonts w:eastAsia="Calibri"/>
                <w:sz w:val="23"/>
                <w:szCs w:val="23"/>
              </w:rPr>
              <w:t>: КРУ имени А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хмет</w:t>
            </w:r>
            <w:r w:rsidRPr="006B63D8">
              <w:rPr>
                <w:rFonts w:eastAsia="Calibri"/>
                <w:sz w:val="23"/>
                <w:szCs w:val="23"/>
              </w:rPr>
              <w:t xml:space="preserve"> Байт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ұ</w:t>
            </w:r>
            <w:r w:rsidRPr="006B63D8">
              <w:rPr>
                <w:rFonts w:eastAsia="Calibri"/>
                <w:sz w:val="23"/>
                <w:szCs w:val="23"/>
              </w:rPr>
              <w:t>рсын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ұлы, </w:t>
            </w:r>
            <w:r w:rsidRPr="006B63D8">
              <w:rPr>
                <w:rFonts w:eastAsia="Calibri"/>
                <w:sz w:val="23"/>
                <w:szCs w:val="23"/>
              </w:rPr>
              <w:t>2022. – 84 с. 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Утвержден</w:t>
            </w:r>
            <w:r w:rsidRPr="006B63D8">
              <w:rPr>
                <w:rFonts w:eastAsia="Calibri"/>
                <w:sz w:val="23"/>
                <w:szCs w:val="23"/>
              </w:rPr>
              <w:t> Ученым Советом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rFonts w:eastAsia="Calibri"/>
                <w:sz w:val="23"/>
                <w:szCs w:val="23"/>
              </w:rPr>
              <w:t>КРУ имени Ахмет Бай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тұрсынұлы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sz w:val="23"/>
                <w:szCs w:val="23"/>
              </w:rPr>
              <w:t>26.09.2025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sz w:val="23"/>
                <w:szCs w:val="23"/>
              </w:rPr>
              <w:t>г., №13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</w:p>
          <w:p w14:paraId="026D3369" w14:textId="77777777" w:rsidR="005A1A42" w:rsidRPr="006B63D8" w:rsidRDefault="005A1A42" w:rsidP="005A1A42">
            <w:pPr>
              <w:ind w:right="-104"/>
              <w:jc w:val="both"/>
              <w:rPr>
                <w:bCs/>
                <w:sz w:val="23"/>
                <w:szCs w:val="23"/>
              </w:rPr>
            </w:pPr>
            <w:r w:rsidRPr="006B63D8">
              <w:rPr>
                <w:rFonts w:eastAsia="Calibri"/>
                <w:bCs/>
                <w:sz w:val="23"/>
                <w:szCs w:val="23"/>
                <w:lang w:val="en-US"/>
              </w:rPr>
              <w:t>ISBN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rFonts w:eastAsia="Calibri"/>
                <w:bCs/>
                <w:sz w:val="23"/>
                <w:szCs w:val="23"/>
              </w:rPr>
              <w:t>978 – 601 – 356 – 142 - 4</w:t>
            </w:r>
          </w:p>
        </w:tc>
        <w:tc>
          <w:tcPr>
            <w:tcW w:w="958" w:type="dxa"/>
            <w:gridSpan w:val="2"/>
            <w:vAlign w:val="center"/>
          </w:tcPr>
          <w:p w14:paraId="3259E8C2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5,25</w:t>
            </w:r>
          </w:p>
        </w:tc>
        <w:tc>
          <w:tcPr>
            <w:tcW w:w="1690" w:type="dxa"/>
            <w:gridSpan w:val="4"/>
            <w:vAlign w:val="center"/>
          </w:tcPr>
          <w:p w14:paraId="3E433B5D" w14:textId="77777777" w:rsidR="005A1A42" w:rsidRPr="006B63D8" w:rsidRDefault="005A1A42" w:rsidP="005A1A42">
            <w:pPr>
              <w:ind w:right="-156"/>
              <w:rPr>
                <w:bCs/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>Майер Ф.Ф., Утемисова А.А.,</w:t>
            </w:r>
          </w:p>
          <w:p w14:paraId="344923F2" w14:textId="77777777" w:rsidR="005A1A42" w:rsidRPr="006B63D8" w:rsidRDefault="005A1A42" w:rsidP="005A1A42">
            <w:pPr>
              <w:ind w:right="-156"/>
              <w:rPr>
                <w:bCs/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>Ысмағұл Р.С.</w:t>
            </w:r>
          </w:p>
          <w:p w14:paraId="74F4C77D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 xml:space="preserve">   </w:t>
            </w:r>
          </w:p>
        </w:tc>
      </w:tr>
      <w:tr w:rsidR="005A1A42" w:rsidRPr="00C919AD" w14:paraId="2DD6BE1A" w14:textId="77777777" w:rsidTr="0041736B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89" w:type="dxa"/>
            <w:vAlign w:val="center"/>
          </w:tcPr>
          <w:p w14:paraId="2D71DED7" w14:textId="57A24E74" w:rsidR="005A1A42" w:rsidRPr="006B63D8" w:rsidRDefault="00241D2B" w:rsidP="005A1A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716" w:type="dxa"/>
            <w:vAlign w:val="center"/>
          </w:tcPr>
          <w:p w14:paraId="047E976E" w14:textId="77777777" w:rsidR="005A1A42" w:rsidRPr="006B63D8" w:rsidRDefault="005A1A42" w:rsidP="005A1A42">
            <w:pPr>
              <w:jc w:val="both"/>
              <w:rPr>
                <w:bCs/>
                <w:sz w:val="23"/>
                <w:szCs w:val="23"/>
                <w:lang w:val="kk-KZ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Некоторые главы теории обыкновенных дифференциальных уравнений</w:t>
            </w:r>
          </w:p>
        </w:tc>
        <w:tc>
          <w:tcPr>
            <w:tcW w:w="1052" w:type="dxa"/>
          </w:tcPr>
          <w:p w14:paraId="0AB0D206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078408B8" w14:textId="564AB28E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4026C2">
              <w:rPr>
                <w:sz w:val="23"/>
                <w:szCs w:val="23"/>
              </w:rPr>
              <w:t>Баспа</w:t>
            </w:r>
          </w:p>
        </w:tc>
        <w:tc>
          <w:tcPr>
            <w:tcW w:w="7824" w:type="dxa"/>
          </w:tcPr>
          <w:p w14:paraId="6F4F1F55" w14:textId="77777777" w:rsidR="005A1A42" w:rsidRPr="006B63D8" w:rsidRDefault="005A1A42" w:rsidP="005A1A42">
            <w:pPr>
              <w:ind w:right="-104"/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sz w:val="23"/>
                <w:szCs w:val="23"/>
                <w:lang w:val="kk-KZ"/>
              </w:rPr>
              <w:t>Костанай</w:t>
            </w:r>
            <w:r w:rsidRPr="006B63D8">
              <w:rPr>
                <w:rFonts w:eastAsia="Calibri"/>
                <w:sz w:val="23"/>
                <w:szCs w:val="23"/>
              </w:rPr>
              <w:t>: КРУ имени А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хмет</w:t>
            </w:r>
            <w:r w:rsidRPr="006B63D8">
              <w:rPr>
                <w:rFonts w:eastAsia="Calibri"/>
                <w:sz w:val="23"/>
                <w:szCs w:val="23"/>
              </w:rPr>
              <w:t xml:space="preserve"> Байт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ұ</w:t>
            </w:r>
            <w:r w:rsidRPr="006B63D8">
              <w:rPr>
                <w:rFonts w:eastAsia="Calibri"/>
                <w:sz w:val="23"/>
                <w:szCs w:val="23"/>
              </w:rPr>
              <w:t>рсын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ұлы, </w:t>
            </w:r>
            <w:r w:rsidRPr="006B63D8">
              <w:rPr>
                <w:rFonts w:eastAsia="Calibri"/>
                <w:sz w:val="23"/>
                <w:szCs w:val="23"/>
              </w:rPr>
              <w:t>2022. – 84 с. 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Утвержден</w:t>
            </w:r>
            <w:r w:rsidRPr="006B63D8">
              <w:rPr>
                <w:rFonts w:eastAsia="Calibri"/>
                <w:sz w:val="23"/>
                <w:szCs w:val="23"/>
              </w:rPr>
              <w:t> Ученым Советом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rFonts w:eastAsia="Calibri"/>
                <w:sz w:val="23"/>
                <w:szCs w:val="23"/>
              </w:rPr>
              <w:t>КРУ имени Ахмет Бай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тұрсынұлы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sz w:val="23"/>
                <w:szCs w:val="23"/>
              </w:rPr>
              <w:t>26.09.2025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sz w:val="23"/>
                <w:szCs w:val="23"/>
              </w:rPr>
              <w:t>г., №13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</w:p>
          <w:p w14:paraId="4971EB53" w14:textId="77777777" w:rsidR="005A1A42" w:rsidRPr="006B63D8" w:rsidRDefault="005A1A42" w:rsidP="005A1A42">
            <w:pPr>
              <w:ind w:right="-104"/>
              <w:jc w:val="both"/>
              <w:rPr>
                <w:rFonts w:eastAsia="Calibri"/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bCs/>
                <w:sz w:val="23"/>
                <w:szCs w:val="23"/>
                <w:lang w:val="en-US"/>
              </w:rPr>
              <w:t>ISBN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rFonts w:eastAsia="Calibri"/>
                <w:bCs/>
                <w:sz w:val="23"/>
                <w:szCs w:val="23"/>
              </w:rPr>
              <w:t>978 – 601 – 356 – 103 - 5</w:t>
            </w:r>
          </w:p>
        </w:tc>
        <w:tc>
          <w:tcPr>
            <w:tcW w:w="958" w:type="dxa"/>
            <w:gridSpan w:val="2"/>
            <w:vAlign w:val="center"/>
          </w:tcPr>
          <w:p w14:paraId="325DBB46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7,3</w:t>
            </w:r>
          </w:p>
        </w:tc>
        <w:tc>
          <w:tcPr>
            <w:tcW w:w="1690" w:type="dxa"/>
            <w:gridSpan w:val="4"/>
          </w:tcPr>
          <w:p w14:paraId="50E64A64" w14:textId="77777777" w:rsidR="005A1A42" w:rsidRPr="006B63D8" w:rsidRDefault="005A1A42" w:rsidP="005A1A42">
            <w:pPr>
              <w:ind w:right="-156"/>
              <w:rPr>
                <w:bCs/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>Ысмағұл Р.С.</w:t>
            </w:r>
          </w:p>
          <w:p w14:paraId="2DC0AFA0" w14:textId="77777777" w:rsidR="005A1A42" w:rsidRPr="006B63D8" w:rsidRDefault="005A1A42" w:rsidP="005A1A42">
            <w:pPr>
              <w:ind w:right="-156"/>
              <w:rPr>
                <w:bCs/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>Майер Ф.Ф., Утемисова А.А.</w:t>
            </w:r>
          </w:p>
          <w:p w14:paraId="541E6A09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</w:p>
        </w:tc>
      </w:tr>
      <w:tr w:rsidR="005A1A42" w14:paraId="33B93C66" w14:textId="77777777" w:rsidTr="0041736B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89" w:type="dxa"/>
            <w:vAlign w:val="center"/>
          </w:tcPr>
          <w:p w14:paraId="2247B554" w14:textId="3619B9F6" w:rsidR="005A1A42" w:rsidRPr="006B63D8" w:rsidRDefault="00241D2B" w:rsidP="005A1A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716" w:type="dxa"/>
            <w:vAlign w:val="center"/>
          </w:tcPr>
          <w:p w14:paraId="34040EBD" w14:textId="77777777" w:rsidR="005A1A42" w:rsidRPr="006B63D8" w:rsidRDefault="005A1A42" w:rsidP="005A1A42">
            <w:pPr>
              <w:jc w:val="both"/>
              <w:rPr>
                <w:bCs/>
                <w:sz w:val="23"/>
                <w:szCs w:val="23"/>
                <w:lang w:val="kk-KZ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Екі фазалы сүзілу есептерін Монте-Карло әдістерімен шығару</w:t>
            </w:r>
          </w:p>
          <w:p w14:paraId="1AB63D7B" w14:textId="77777777" w:rsidR="005A1A42" w:rsidRPr="006B63D8" w:rsidRDefault="005A1A42" w:rsidP="005A1A42">
            <w:pPr>
              <w:jc w:val="both"/>
              <w:rPr>
                <w:bCs/>
                <w:sz w:val="23"/>
                <w:szCs w:val="23"/>
                <w:lang w:val="kk-KZ"/>
              </w:rPr>
            </w:pPr>
          </w:p>
        </w:tc>
        <w:tc>
          <w:tcPr>
            <w:tcW w:w="1052" w:type="dxa"/>
          </w:tcPr>
          <w:p w14:paraId="105B24D6" w14:textId="77777777" w:rsidR="005A1A42" w:rsidRDefault="005A1A42" w:rsidP="005A1A42">
            <w:pPr>
              <w:jc w:val="center"/>
              <w:rPr>
                <w:sz w:val="23"/>
                <w:szCs w:val="23"/>
              </w:rPr>
            </w:pPr>
          </w:p>
          <w:p w14:paraId="5C6162D6" w14:textId="3C75DAE4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4026C2">
              <w:rPr>
                <w:sz w:val="23"/>
                <w:szCs w:val="23"/>
              </w:rPr>
              <w:t>Баспа</w:t>
            </w:r>
          </w:p>
        </w:tc>
        <w:tc>
          <w:tcPr>
            <w:tcW w:w="7830" w:type="dxa"/>
            <w:gridSpan w:val="2"/>
          </w:tcPr>
          <w:p w14:paraId="1F198CB4" w14:textId="77777777" w:rsidR="005A1A42" w:rsidRPr="006B63D8" w:rsidRDefault="005A1A42" w:rsidP="005A1A42">
            <w:pPr>
              <w:ind w:right="-104"/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sz w:val="23"/>
                <w:szCs w:val="23"/>
                <w:lang w:val="kk-KZ"/>
              </w:rPr>
              <w:t>Костанай</w:t>
            </w:r>
            <w:r w:rsidRPr="006B63D8">
              <w:rPr>
                <w:rFonts w:eastAsia="Calibri"/>
                <w:sz w:val="23"/>
                <w:szCs w:val="23"/>
              </w:rPr>
              <w:t>: КРУ имени А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хмет</w:t>
            </w:r>
            <w:r w:rsidRPr="006B63D8">
              <w:rPr>
                <w:rFonts w:eastAsia="Calibri"/>
                <w:sz w:val="23"/>
                <w:szCs w:val="23"/>
              </w:rPr>
              <w:t xml:space="preserve"> Байт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ұ</w:t>
            </w:r>
            <w:r w:rsidRPr="006B63D8">
              <w:rPr>
                <w:rFonts w:eastAsia="Calibri"/>
                <w:sz w:val="23"/>
                <w:szCs w:val="23"/>
              </w:rPr>
              <w:t>рсын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ұлы, </w:t>
            </w:r>
            <w:r w:rsidRPr="006B63D8">
              <w:rPr>
                <w:rFonts w:eastAsia="Calibri"/>
                <w:sz w:val="23"/>
                <w:szCs w:val="23"/>
              </w:rPr>
              <w:t>2025. – 114 с. 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Утвержден</w:t>
            </w:r>
            <w:r w:rsidRPr="006B63D8">
              <w:rPr>
                <w:rFonts w:eastAsia="Calibri"/>
                <w:sz w:val="23"/>
                <w:szCs w:val="23"/>
              </w:rPr>
              <w:t> Ученым Советом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rFonts w:eastAsia="Calibri"/>
                <w:sz w:val="23"/>
                <w:szCs w:val="23"/>
              </w:rPr>
              <w:t>КРУ имени Ахмет Бай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тұрсынұлы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sz w:val="23"/>
                <w:szCs w:val="23"/>
              </w:rPr>
              <w:t>26.09.2025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sz w:val="23"/>
                <w:szCs w:val="23"/>
              </w:rPr>
              <w:t>г., №13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</w:p>
          <w:p w14:paraId="32378A84" w14:textId="77777777" w:rsidR="005A1A42" w:rsidRPr="006B63D8" w:rsidRDefault="005A1A42" w:rsidP="005A1A42">
            <w:pPr>
              <w:ind w:right="-104"/>
              <w:jc w:val="both"/>
              <w:rPr>
                <w:rFonts w:eastAsia="Calibri"/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bCs/>
                <w:sz w:val="23"/>
                <w:szCs w:val="23"/>
                <w:lang w:val="en-US"/>
              </w:rPr>
              <w:t>ISBN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rFonts w:eastAsia="Calibri"/>
                <w:bCs/>
                <w:sz w:val="23"/>
                <w:szCs w:val="23"/>
              </w:rPr>
              <w:t>978 - 601-384 – 339 - 1</w:t>
            </w:r>
          </w:p>
        </w:tc>
        <w:tc>
          <w:tcPr>
            <w:tcW w:w="964" w:type="dxa"/>
            <w:gridSpan w:val="2"/>
            <w:vAlign w:val="center"/>
          </w:tcPr>
          <w:p w14:paraId="17C9BB7A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7,125</w:t>
            </w:r>
          </w:p>
        </w:tc>
        <w:tc>
          <w:tcPr>
            <w:tcW w:w="1678" w:type="dxa"/>
            <w:gridSpan w:val="3"/>
            <w:vAlign w:val="center"/>
          </w:tcPr>
          <w:p w14:paraId="312A02C6" w14:textId="77777777" w:rsidR="005A1A42" w:rsidRPr="006B63D8" w:rsidRDefault="005A1A42" w:rsidP="005A1A42">
            <w:pPr>
              <w:jc w:val="both"/>
              <w:rPr>
                <w:sz w:val="23"/>
                <w:szCs w:val="23"/>
              </w:rPr>
            </w:pPr>
          </w:p>
        </w:tc>
      </w:tr>
      <w:tr w:rsidR="005A1A42" w:rsidRPr="00733C6A" w14:paraId="0E037E7A" w14:textId="77777777" w:rsidTr="0041736B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89" w:type="dxa"/>
            <w:vAlign w:val="center"/>
          </w:tcPr>
          <w:p w14:paraId="644EE00E" w14:textId="12410E86" w:rsidR="005A1A42" w:rsidRPr="006B63D8" w:rsidRDefault="00241D2B" w:rsidP="005A1A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2716" w:type="dxa"/>
            <w:vAlign w:val="center"/>
          </w:tcPr>
          <w:p w14:paraId="40F67278" w14:textId="77777777" w:rsidR="005A1A42" w:rsidRPr="006B63D8" w:rsidRDefault="005A1A42" w:rsidP="005A1A42">
            <w:pPr>
              <w:jc w:val="both"/>
              <w:rPr>
                <w:bCs/>
                <w:sz w:val="23"/>
                <w:szCs w:val="23"/>
                <w:lang w:val="en-US"/>
              </w:rPr>
            </w:pPr>
            <w:r w:rsidRPr="006B63D8">
              <w:rPr>
                <w:bCs/>
                <w:sz w:val="23"/>
                <w:szCs w:val="23"/>
                <w:lang w:val="en-US"/>
              </w:rPr>
              <w:t>Monte Carlo Methods for Solving Problems of Two-Phase Filtration</w:t>
            </w:r>
          </w:p>
        </w:tc>
        <w:tc>
          <w:tcPr>
            <w:tcW w:w="1052" w:type="dxa"/>
          </w:tcPr>
          <w:p w14:paraId="1FED4629" w14:textId="77777777" w:rsidR="005A1A42" w:rsidRPr="007B48A4" w:rsidRDefault="005A1A42" w:rsidP="005A1A42">
            <w:pPr>
              <w:jc w:val="center"/>
              <w:rPr>
                <w:sz w:val="23"/>
                <w:szCs w:val="23"/>
                <w:lang w:val="en-US"/>
              </w:rPr>
            </w:pPr>
          </w:p>
          <w:p w14:paraId="49924953" w14:textId="13A0EE93" w:rsidR="005A1A42" w:rsidRPr="006B63D8" w:rsidRDefault="005A1A42" w:rsidP="005A1A42">
            <w:pPr>
              <w:jc w:val="center"/>
              <w:rPr>
                <w:sz w:val="23"/>
                <w:szCs w:val="23"/>
                <w:lang w:val="en-US"/>
              </w:rPr>
            </w:pPr>
            <w:r w:rsidRPr="004026C2">
              <w:rPr>
                <w:sz w:val="23"/>
                <w:szCs w:val="23"/>
              </w:rPr>
              <w:t>Баспа</w:t>
            </w:r>
          </w:p>
        </w:tc>
        <w:tc>
          <w:tcPr>
            <w:tcW w:w="7830" w:type="dxa"/>
            <w:gridSpan w:val="2"/>
          </w:tcPr>
          <w:p w14:paraId="0C13C5EE" w14:textId="77777777" w:rsidR="005A1A42" w:rsidRPr="006B63D8" w:rsidRDefault="005A1A42" w:rsidP="005A1A42">
            <w:pPr>
              <w:ind w:right="-92"/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sz w:val="23"/>
                <w:szCs w:val="23"/>
                <w:lang w:val="kk-KZ"/>
              </w:rPr>
              <w:t>Костанай</w:t>
            </w:r>
            <w:r w:rsidRPr="006B63D8">
              <w:rPr>
                <w:rFonts w:eastAsia="Calibri"/>
                <w:sz w:val="23"/>
                <w:szCs w:val="23"/>
              </w:rPr>
              <w:t>: КРУ имени А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хмет</w:t>
            </w:r>
            <w:r w:rsidRPr="006B63D8">
              <w:rPr>
                <w:rFonts w:eastAsia="Calibri"/>
                <w:sz w:val="23"/>
                <w:szCs w:val="23"/>
              </w:rPr>
              <w:t xml:space="preserve"> Байт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ұ</w:t>
            </w:r>
            <w:r w:rsidRPr="006B63D8">
              <w:rPr>
                <w:rFonts w:eastAsia="Calibri"/>
                <w:sz w:val="23"/>
                <w:szCs w:val="23"/>
              </w:rPr>
              <w:t>рсын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ұлы, </w:t>
            </w:r>
            <w:r w:rsidRPr="006B63D8">
              <w:rPr>
                <w:rFonts w:eastAsia="Calibri"/>
                <w:sz w:val="23"/>
                <w:szCs w:val="23"/>
              </w:rPr>
              <w:t>2025.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 </w:t>
            </w:r>
            <w:r w:rsidRPr="006B63D8">
              <w:rPr>
                <w:rFonts w:eastAsia="Calibri"/>
                <w:sz w:val="23"/>
                <w:szCs w:val="23"/>
              </w:rPr>
              <w:t>– 114 с. 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Утвержден</w:t>
            </w:r>
            <w:r w:rsidRPr="006B63D8">
              <w:rPr>
                <w:rFonts w:eastAsia="Calibri"/>
                <w:sz w:val="23"/>
                <w:szCs w:val="23"/>
              </w:rPr>
              <w:t> Ученым Советом КРУ имени Ахмет Бай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тұрсынұлы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sz w:val="23"/>
                <w:szCs w:val="23"/>
              </w:rPr>
              <w:t>26.09.2025</w:t>
            </w:r>
            <w:r w:rsidRPr="006B63D8">
              <w:rPr>
                <w:sz w:val="23"/>
                <w:szCs w:val="23"/>
                <w:lang w:val="kk-KZ"/>
              </w:rPr>
              <w:t xml:space="preserve"> г., </w:t>
            </w:r>
            <w:r w:rsidRPr="006B63D8">
              <w:rPr>
                <w:sz w:val="23"/>
                <w:szCs w:val="23"/>
              </w:rPr>
              <w:t>№13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</w:p>
          <w:p w14:paraId="6D9CE797" w14:textId="77777777" w:rsidR="005A1A42" w:rsidRPr="006B63D8" w:rsidRDefault="005A1A42" w:rsidP="005A1A42">
            <w:pPr>
              <w:ind w:right="-92"/>
              <w:jc w:val="both"/>
              <w:rPr>
                <w:rFonts w:eastAsia="Calibri"/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bCs/>
                <w:sz w:val="23"/>
                <w:szCs w:val="23"/>
                <w:lang w:val="en-US"/>
              </w:rPr>
              <w:t>ISBN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rFonts w:eastAsia="Calibri"/>
                <w:bCs/>
                <w:sz w:val="23"/>
                <w:szCs w:val="23"/>
              </w:rPr>
              <w:t>978 - 601-384 – 338 - 4</w:t>
            </w:r>
          </w:p>
        </w:tc>
        <w:tc>
          <w:tcPr>
            <w:tcW w:w="964" w:type="dxa"/>
            <w:gridSpan w:val="2"/>
            <w:vAlign w:val="center"/>
          </w:tcPr>
          <w:p w14:paraId="376D8B89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7,125</w:t>
            </w:r>
          </w:p>
        </w:tc>
        <w:tc>
          <w:tcPr>
            <w:tcW w:w="1678" w:type="dxa"/>
            <w:gridSpan w:val="3"/>
          </w:tcPr>
          <w:p w14:paraId="008ECE08" w14:textId="77777777" w:rsidR="005A1A42" w:rsidRPr="006B63D8" w:rsidRDefault="005A1A42" w:rsidP="005A1A42">
            <w:pPr>
              <w:ind w:left="-161" w:right="-156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 xml:space="preserve"> Курмангалиева А.А.</w:t>
            </w:r>
          </w:p>
          <w:p w14:paraId="0182B26C" w14:textId="77777777" w:rsidR="005A1A42" w:rsidRPr="006B63D8" w:rsidRDefault="005A1A42" w:rsidP="005A1A42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Туктубаева С.А.</w:t>
            </w:r>
          </w:p>
        </w:tc>
      </w:tr>
    </w:tbl>
    <w:p w14:paraId="3717D7DC" w14:textId="77777777" w:rsidR="006B63D8" w:rsidRDefault="006B63D8" w:rsidP="006B63D8">
      <w:pPr>
        <w:ind w:firstLine="708"/>
      </w:pPr>
    </w:p>
    <w:p w14:paraId="3F82EACA" w14:textId="77777777" w:rsidR="005A1A42" w:rsidRPr="005A1A42" w:rsidRDefault="005A1A42" w:rsidP="005A1A42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kk-KZ"/>
        </w:rPr>
      </w:pPr>
      <w:r w:rsidRPr="005A1A42">
        <w:rPr>
          <w:rFonts w:ascii="Times New Roman" w:hAnsi="Times New Roman" w:cs="Times New Roman"/>
          <w:b/>
          <w:lang w:val="kk-KZ"/>
        </w:rPr>
        <w:t>Физика-математика ғылымдарының кандидаты</w:t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  <w:lang w:val="kk-KZ"/>
        </w:rPr>
        <w:tab/>
        <w:t>М.Тастанов</w:t>
      </w:r>
    </w:p>
    <w:p w14:paraId="1C762652" w14:textId="77777777" w:rsidR="005A1A42" w:rsidRPr="005A1A42" w:rsidRDefault="005A1A42" w:rsidP="005A1A4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656D832" w14:textId="4BF865A2" w:rsidR="005A1A42" w:rsidRDefault="005A1A42" w:rsidP="00B568AF">
      <w:pPr>
        <w:spacing w:after="0" w:line="240" w:lineRule="auto"/>
        <w:rPr>
          <w:b/>
        </w:rPr>
      </w:pPr>
      <w:r w:rsidRPr="005A1A42">
        <w:rPr>
          <w:rFonts w:ascii="Times New Roman" w:hAnsi="Times New Roman" w:cs="Times New Roman"/>
          <w:b/>
          <w:lang w:val="kk-KZ"/>
        </w:rPr>
        <w:tab/>
      </w:r>
      <w:r w:rsidRPr="005A1A42">
        <w:rPr>
          <w:rFonts w:ascii="Times New Roman" w:hAnsi="Times New Roman" w:cs="Times New Roman"/>
          <w:b/>
          <w:lang w:val="kk-KZ"/>
        </w:rPr>
        <w:tab/>
        <w:t>Ғылыми хатшы</w:t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</w:r>
      <w:r w:rsidRPr="005A1A42">
        <w:rPr>
          <w:rFonts w:ascii="Times New Roman" w:hAnsi="Times New Roman" w:cs="Times New Roman"/>
          <w:b/>
        </w:rPr>
        <w:tab/>
        <w:t>М. Хасанова</w:t>
      </w:r>
    </w:p>
    <w:p w14:paraId="6A6FB86D" w14:textId="77777777" w:rsidR="006B63D8" w:rsidRDefault="006B63D8" w:rsidP="006B63D8">
      <w:pPr>
        <w:ind w:firstLine="708"/>
      </w:pPr>
    </w:p>
    <w:p w14:paraId="16DD4E57" w14:textId="77777777" w:rsidR="006B63D8" w:rsidRPr="006B63D8" w:rsidRDefault="006B63D8" w:rsidP="006B63D8">
      <w:pPr>
        <w:spacing w:after="0" w:line="240" w:lineRule="auto"/>
        <w:jc w:val="center"/>
        <w:rPr>
          <w:lang w:val="ru-RU"/>
        </w:rPr>
      </w:pPr>
    </w:p>
    <w:sectPr w:rsidR="006B63D8" w:rsidRPr="006B63D8" w:rsidSect="006B63D8">
      <w:pgSz w:w="16838" w:h="11906" w:orient="landscape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D8"/>
    <w:rsid w:val="00054E09"/>
    <w:rsid w:val="0014520F"/>
    <w:rsid w:val="00201EDE"/>
    <w:rsid w:val="00210381"/>
    <w:rsid w:val="00241D2B"/>
    <w:rsid w:val="00242B8C"/>
    <w:rsid w:val="00295655"/>
    <w:rsid w:val="002C6592"/>
    <w:rsid w:val="00306147"/>
    <w:rsid w:val="0041736B"/>
    <w:rsid w:val="005A1A42"/>
    <w:rsid w:val="006410EC"/>
    <w:rsid w:val="006B63D8"/>
    <w:rsid w:val="007B48A4"/>
    <w:rsid w:val="00A57393"/>
    <w:rsid w:val="00B1501A"/>
    <w:rsid w:val="00B568AF"/>
    <w:rsid w:val="00BA0CFF"/>
    <w:rsid w:val="00EF1F9E"/>
    <w:rsid w:val="00F8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EA10"/>
  <w15:chartTrackingRefBased/>
  <w15:docId w15:val="{02F9DC9E-A5B6-4044-97E8-08AA8F73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B6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B63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63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3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63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63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63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3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63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3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3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63D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6B63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B63D8"/>
    <w:rPr>
      <w:color w:val="0000FF"/>
      <w:u w:val="single"/>
    </w:rPr>
  </w:style>
  <w:style w:type="paragraph" w:customStyle="1" w:styleId="Default">
    <w:name w:val="Default"/>
    <w:rsid w:val="006B6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paragraph" w:customStyle="1" w:styleId="Alt9Arial">
    <w:name w:val="Название (Alt+9) Arial"/>
    <w:aliases w:val="14B все прописные"/>
    <w:basedOn w:val="a"/>
    <w:next w:val="a"/>
    <w:rsid w:val="006B63D8"/>
    <w:pPr>
      <w:suppressAutoHyphens/>
      <w:spacing w:after="0" w:line="240" w:lineRule="auto"/>
    </w:pPr>
    <w:rPr>
      <w:rFonts w:ascii="Arial" w:eastAsia="Times New Roman" w:hAnsi="Arial" w:cs="Arial"/>
      <w:b/>
      <w:caps/>
      <w:kern w:val="0"/>
      <w:sz w:val="28"/>
      <w:szCs w:val="28"/>
      <w:lang w:val="ru-RU" w:eastAsia="ru-RU"/>
      <w14:ligatures w14:val="none"/>
    </w:rPr>
  </w:style>
  <w:style w:type="character" w:customStyle="1" w:styleId="y2iqfc">
    <w:name w:val="y2iqfc"/>
    <w:basedOn w:val="a0"/>
    <w:rsid w:val="005A1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5452/1998-6688-2025-22-2-165-176" TargetMode="External"/><Relationship Id="rId13" Type="http://schemas.openxmlformats.org/officeDocument/2006/relationships/hyperlink" Target="https://platonus.ksu.edu.kz/v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1889/2959-5894.2025.90.2.009" TargetMode="External"/><Relationship Id="rId12" Type="http://schemas.openxmlformats.org/officeDocument/2006/relationships/hyperlink" Target="https://doi.org/10.26577/JMMCS.2021.v111.i3.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55452/1998-6688-2025-22-4-279-294" TargetMode="External"/><Relationship Id="rId11" Type="http://schemas.openxmlformats.org/officeDocument/2006/relationships/hyperlink" Target="https://doi.org/10.55452/1998-6688-2024-21-2-127-138" TargetMode="External"/><Relationship Id="rId5" Type="http://schemas.openxmlformats.org/officeDocument/2006/relationships/hyperlink" Target="https://doi.org/10.51889/2959-5894.2025.92.4.009" TargetMode="External"/><Relationship Id="rId15" Type="http://schemas.openxmlformats.org/officeDocument/2006/relationships/hyperlink" Target="https://www.mathnet.ru/links/b5f07ceca0b45d47a54586303a7f89fa/vyurm532.pdf" TargetMode="External"/><Relationship Id="rId10" Type="http://schemas.openxmlformats.org/officeDocument/2006/relationships/hyperlink" Target="https://doi.org/10.55452/1998-6688-2024-21-3-176-1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5452/1998-6688-2024-21-4-168-185" TargetMode="External"/><Relationship Id="rId14" Type="http://schemas.openxmlformats.org/officeDocument/2006/relationships/hyperlink" Target="https://vestnik.susu.ru/mmph/article/view/11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B9DB-4C39-408F-826C-D4B79E9A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10</cp:revision>
  <dcterms:created xsi:type="dcterms:W3CDTF">2026-04-19T15:52:00Z</dcterms:created>
  <dcterms:modified xsi:type="dcterms:W3CDTF">2026-04-20T14:16:00Z</dcterms:modified>
</cp:coreProperties>
</file>