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E8D94" w14:textId="0A0D07B0" w:rsidR="00701082" w:rsidRDefault="00701082" w:rsidP="000D6B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Халықаралық рецензияланатын басылымдағы жарияланымдар тізімі</w:t>
      </w:r>
    </w:p>
    <w:p w14:paraId="4C1A524A" w14:textId="77777777" w:rsidR="00701082" w:rsidRPr="00A302C7" w:rsidRDefault="00701082" w:rsidP="00701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Үміткердің аты-жөні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A045A">
        <w:rPr>
          <w:rFonts w:ascii="Times New Roman" w:hAnsi="Times New Roman" w:cs="Times New Roman"/>
          <w:b/>
          <w:sz w:val="28"/>
          <w:szCs w:val="28"/>
          <w:lang w:val="ru-RU"/>
        </w:rPr>
        <w:t>Ысқақ</w:t>
      </w:r>
      <w:proofErr w:type="spellEnd"/>
      <w:r w:rsidRPr="00AA04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A045A">
        <w:rPr>
          <w:rFonts w:ascii="Times New Roman" w:hAnsi="Times New Roman" w:cs="Times New Roman"/>
          <w:b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/ </w:t>
      </w:r>
      <w:r w:rsidRPr="00A302C7">
        <w:rPr>
          <w:rFonts w:ascii="Times New Roman" w:hAnsi="Times New Roman" w:cs="Times New Roman"/>
          <w:b/>
          <w:sz w:val="28"/>
          <w:szCs w:val="28"/>
          <w:lang w:val="kk-KZ"/>
        </w:rPr>
        <w:t>Aliya Yskak</w:t>
      </w:r>
    </w:p>
    <w:p w14:paraId="28D3AD76" w14:textId="77777777" w:rsidR="00701082" w:rsidRPr="00AA045A" w:rsidRDefault="00701082" w:rsidP="00701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Автордың идентификаторы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BB253C5" w14:textId="77777777" w:rsidR="00701082" w:rsidRPr="00701082" w:rsidRDefault="00701082" w:rsidP="00701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Scopus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Author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A045A">
        <w:rPr>
          <w:rFonts w:ascii="Arial" w:hAnsi="Arial" w:cs="Arial"/>
          <w:color w:val="2E2E2E"/>
          <w:sz w:val="21"/>
          <w:szCs w:val="21"/>
          <w:shd w:val="clear" w:color="auto" w:fill="FFFFFF"/>
          <w:lang w:val="ru-RU"/>
        </w:rPr>
        <w:t xml:space="preserve"> </w:t>
      </w:r>
      <w:r w:rsidRPr="00AA045A">
        <w:rPr>
          <w:rFonts w:ascii="Times New Roman" w:hAnsi="Times New Roman" w:cs="Times New Roman"/>
          <w:b/>
          <w:sz w:val="28"/>
          <w:szCs w:val="28"/>
          <w:lang w:val="ru-RU"/>
        </w:rPr>
        <w:t>57211445306</w:t>
      </w:r>
      <w:r w:rsidRPr="007010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344867B" w14:textId="77777777" w:rsidR="00701082" w:rsidRDefault="00701082" w:rsidP="0070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 of Science Researcher ID: </w:t>
      </w:r>
      <w:r w:rsidRPr="00C93F2C">
        <w:rPr>
          <w:rFonts w:ascii="Times New Roman" w:hAnsi="Times New Roman" w:cs="Times New Roman"/>
          <w:b/>
          <w:bCs/>
          <w:sz w:val="28"/>
          <w:szCs w:val="28"/>
        </w:rPr>
        <w:t>LWQ-2825-2024</w:t>
      </w:r>
    </w:p>
    <w:p w14:paraId="56E7F553" w14:textId="77777777" w:rsidR="00701082" w:rsidRDefault="00701082" w:rsidP="0070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ORCID:</w:t>
      </w:r>
      <w:r>
        <w:t xml:space="preserve"> </w:t>
      </w:r>
      <w:hyperlink r:id="rId5" w:history="1">
        <w:r>
          <w:rPr>
            <w:rStyle w:val="ad"/>
            <w:rFonts w:ascii="Times New Roman" w:hAnsi="Times New Roman" w:cs="Times New Roman"/>
            <w:b/>
            <w:sz w:val="28"/>
            <w:szCs w:val="28"/>
          </w:rPr>
          <w:t>https://orcid.org/0000-0002-8313-8982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95927" w14:textId="77777777" w:rsidR="00126CDB" w:rsidRDefault="00126CDB" w:rsidP="00126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486"/>
        <w:gridCol w:w="2741"/>
        <w:gridCol w:w="1276"/>
        <w:gridCol w:w="2551"/>
        <w:gridCol w:w="284"/>
        <w:gridCol w:w="1701"/>
        <w:gridCol w:w="1134"/>
        <w:gridCol w:w="1275"/>
        <w:gridCol w:w="1843"/>
        <w:gridCol w:w="1495"/>
      </w:tblGrid>
      <w:tr w:rsidR="00BB5545" w:rsidRPr="009732B7" w14:paraId="5B579FFD" w14:textId="77777777" w:rsidTr="00A03CE0">
        <w:trPr>
          <w:trHeight w:val="431"/>
        </w:trPr>
        <w:tc>
          <w:tcPr>
            <w:tcW w:w="486" w:type="dxa"/>
          </w:tcPr>
          <w:p w14:paraId="0F8DE2E5" w14:textId="3E7A36F4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741" w:type="dxa"/>
          </w:tcPr>
          <w:p w14:paraId="0B6F2826" w14:textId="63D935DF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Басылымның атауы</w:t>
            </w:r>
          </w:p>
        </w:tc>
        <w:tc>
          <w:tcPr>
            <w:tcW w:w="1276" w:type="dxa"/>
          </w:tcPr>
          <w:p w14:paraId="05CFF0F5" w14:textId="25A8CEE7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Жарияланым түрі (мақала, шолу және т.б.) </w:t>
            </w:r>
          </w:p>
        </w:tc>
        <w:tc>
          <w:tcPr>
            <w:tcW w:w="2551" w:type="dxa"/>
          </w:tcPr>
          <w:p w14:paraId="155B8CFF" w14:textId="69D1A73C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Журналдың атауы, жарияланған жылы (мәліметтер базалары бойынша), </w:t>
            </w: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</w:p>
        </w:tc>
        <w:tc>
          <w:tcPr>
            <w:tcW w:w="1985" w:type="dxa"/>
            <w:gridSpan w:val="2"/>
          </w:tcPr>
          <w:p w14:paraId="07EA1E4D" w14:textId="2901E093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Жарияланған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Journal Citation Reports (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Жорнал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Ситэйшн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Репортс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деректері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журналдың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импакт-факторы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квартилі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саласы</w:t>
            </w:r>
            <w:proofErr w:type="spellEnd"/>
          </w:p>
        </w:tc>
        <w:tc>
          <w:tcPr>
            <w:tcW w:w="1134" w:type="dxa"/>
          </w:tcPr>
          <w:p w14:paraId="57D006E7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Web of</w:t>
            </w:r>
          </w:p>
          <w:p w14:paraId="62A5B424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  <w:p w14:paraId="09FCBC52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</w:p>
          <w:p w14:paraId="3FD15734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</w:p>
          <w:p w14:paraId="5D0B2F52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Веб</w:t>
            </w: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</w:t>
            </w:r>
          </w:p>
          <w:p w14:paraId="112336EE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Сайенс</w:t>
            </w:r>
          </w:p>
          <w:p w14:paraId="0EFF0FA5" w14:textId="77777777" w:rsidR="00BB5545" w:rsidRPr="00A302C7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</w:t>
            </w:r>
          </w:p>
          <w:p w14:paraId="1B309DE9" w14:textId="6A07F5D8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Коллекшн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деректер базасындағы индексі</w:t>
            </w:r>
          </w:p>
        </w:tc>
        <w:tc>
          <w:tcPr>
            <w:tcW w:w="1275" w:type="dxa"/>
          </w:tcPr>
          <w:p w14:paraId="656E85DB" w14:textId="20320C9E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Жарияланған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жылы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бойынша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302C7">
              <w:rPr>
                <w:rFonts w:ascii="Times New Roman" w:eastAsia="SimSun" w:hAnsi="Times New Roman" w:cs="Times New Roman"/>
                <w:sz w:val="20"/>
                <w:szCs w:val="20"/>
              </w:rPr>
              <w:t>Scopus</w:t>
            </w:r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Скопус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деректері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негізінде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журналдың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302C7">
              <w:rPr>
                <w:rFonts w:ascii="Times New Roman" w:eastAsia="SimSun" w:hAnsi="Times New Roman" w:cs="Times New Roman"/>
                <w:sz w:val="20"/>
                <w:szCs w:val="20"/>
              </w:rPr>
              <w:t>CiteScore</w:t>
            </w:r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СайтСкор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көрсеткіші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процентилі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ғылым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саласы</w:t>
            </w:r>
            <w:proofErr w:type="spellEnd"/>
          </w:p>
        </w:tc>
        <w:tc>
          <w:tcPr>
            <w:tcW w:w="1843" w:type="dxa"/>
          </w:tcPr>
          <w:p w14:paraId="2F530373" w14:textId="0E9E2E97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Авторлардың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(үміткердің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аты-жөнінің астын</w:t>
            </w:r>
            <w:r w:rsidRPr="00A30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сызу)</w:t>
            </w:r>
          </w:p>
        </w:tc>
        <w:tc>
          <w:tcPr>
            <w:tcW w:w="1495" w:type="dxa"/>
          </w:tcPr>
          <w:p w14:paraId="6358A8FB" w14:textId="49B48EDF" w:rsidR="00BB5545" w:rsidRPr="00921D5A" w:rsidRDefault="00BB5545" w:rsidP="00BB55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Үміткердің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рөлі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бірлескен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автор,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бірінші</w:t>
            </w:r>
            <w:proofErr w:type="spellEnd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 xml:space="preserve"> автор </w:t>
            </w:r>
            <w:proofErr w:type="spellStart"/>
            <w:r w:rsidRPr="00AA045A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немесе</w:t>
            </w:r>
            <w:proofErr w:type="spellEnd"/>
            <w:r w:rsidRPr="00A302C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корреспонденция үшін автор)</w:t>
            </w:r>
          </w:p>
        </w:tc>
      </w:tr>
      <w:tr w:rsidR="00126CDB" w:rsidRPr="00C97928" w14:paraId="2ECC67BE" w14:textId="77777777" w:rsidTr="00A03CE0">
        <w:trPr>
          <w:trHeight w:val="431"/>
        </w:trPr>
        <w:tc>
          <w:tcPr>
            <w:tcW w:w="486" w:type="dxa"/>
          </w:tcPr>
          <w:p w14:paraId="4BA1A1F3" w14:textId="77777777" w:rsidR="00126CDB" w:rsidRPr="00921D5A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41" w:type="dxa"/>
          </w:tcPr>
          <w:p w14:paraId="12CEB67B" w14:textId="77777777" w:rsidR="00126CDB" w:rsidRPr="00921D5A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Effect of precision farming and various doses of nitrogen and phosphorus fertilizers on the yield of spring wheat in the climatic zone of northern Kazakhstan</w:t>
            </w:r>
          </w:p>
        </w:tc>
        <w:tc>
          <w:tcPr>
            <w:tcW w:w="1276" w:type="dxa"/>
          </w:tcPr>
          <w:p w14:paraId="1F3B3FF0" w14:textId="6A8869BB" w:rsidR="00126CDB" w:rsidRPr="00921D5A" w:rsidRDefault="00BB5545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  <w:proofErr w:type="spellEnd"/>
          </w:p>
        </w:tc>
        <w:tc>
          <w:tcPr>
            <w:tcW w:w="2551" w:type="dxa"/>
          </w:tcPr>
          <w:p w14:paraId="3F1096F4" w14:textId="77777777" w:rsidR="00126CDB" w:rsidRPr="00921D5A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International Journal of Agriculture and Biosciences ISSN: 2306-3599</w:t>
            </w:r>
          </w:p>
        </w:tc>
        <w:tc>
          <w:tcPr>
            <w:tcW w:w="1985" w:type="dxa"/>
            <w:gridSpan w:val="2"/>
          </w:tcPr>
          <w:p w14:paraId="7A7BF464" w14:textId="77777777" w:rsidR="00126CDB" w:rsidRPr="008E7479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0,48</w:t>
            </w:r>
          </w:p>
          <w:p w14:paraId="005B93CC" w14:textId="77777777" w:rsidR="00126CDB" w:rsidRPr="00A25C4A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A923" w14:textId="77777777" w:rsidR="00126CDB" w:rsidRPr="00DB6B7E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14:paraId="76028E1D" w14:textId="77777777" w:rsidR="00126CDB" w:rsidRPr="00921D5A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12D410" w14:textId="77777777" w:rsidR="00126CDB" w:rsidRPr="00B27381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C5E4872" w14:textId="77777777" w:rsidR="00126CDB" w:rsidRPr="00187621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480E2710" w14:textId="77777777" w:rsidR="00126CDB" w:rsidRPr="00F571B8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4,1</w:t>
            </w:r>
          </w:p>
          <w:p w14:paraId="61FD6F25" w14:textId="77777777" w:rsidR="00126CDB" w:rsidRPr="00C97928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9DD294" w14:textId="77777777" w:rsidR="00126CDB" w:rsidRPr="00175FAC" w:rsidRDefault="00126CDB" w:rsidP="00A12A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Yskak, </w:t>
            </w:r>
          </w:p>
          <w:p w14:paraId="0BA46670" w14:textId="77777777" w:rsidR="00126CDB" w:rsidRPr="00AE5F55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FA9507" w14:textId="77777777" w:rsidR="00126CDB" w:rsidRPr="00AE5F55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Tulayev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340C2D" w14:textId="77777777" w:rsidR="00126CDB" w:rsidRPr="00AE5F55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C40400" w14:textId="77777777" w:rsidR="00126CDB" w:rsidRPr="00AE5F55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Somova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DA2BF8" w14:textId="77777777" w:rsidR="00126CDB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D5BD3C" w14:textId="77777777" w:rsidR="00126CDB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FC96F41" w14:textId="77777777" w:rsidR="00126CDB" w:rsidRDefault="00126CDB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Yermoldina</w:t>
            </w:r>
            <w:proofErr w:type="spellEnd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BDDCE4" w14:textId="77777777" w:rsidR="00126CDB" w:rsidRPr="00C97928" w:rsidRDefault="00126CDB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928">
              <w:rPr>
                <w:rFonts w:ascii="Times New Roman" w:hAnsi="Times New Roman" w:cs="Times New Roman"/>
                <w:sz w:val="20"/>
                <w:szCs w:val="20"/>
              </w:rPr>
              <w:t>Daribayeva</w:t>
            </w:r>
            <w:proofErr w:type="spellEnd"/>
          </w:p>
        </w:tc>
        <w:tc>
          <w:tcPr>
            <w:tcW w:w="1495" w:type="dxa"/>
          </w:tcPr>
          <w:p w14:paraId="67CFED38" w14:textId="54E15FAE" w:rsidR="00126CDB" w:rsidRPr="00C97928" w:rsidRDefault="00F37C3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AA05AD" w14:paraId="56BF6783" w14:textId="77777777" w:rsidTr="00A03CE0">
        <w:trPr>
          <w:trHeight w:val="431"/>
        </w:trPr>
        <w:tc>
          <w:tcPr>
            <w:tcW w:w="486" w:type="dxa"/>
          </w:tcPr>
          <w:p w14:paraId="72B4BB2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41" w:type="dxa"/>
          </w:tcPr>
          <w:p w14:paraId="1A7D1D9E" w14:textId="1FCBBDD6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Treatment of Refractory Oxidized Nickel Ores (ONO) from the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Shevchenkovskoye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Ore Deposit</w:t>
            </w:r>
          </w:p>
        </w:tc>
        <w:tc>
          <w:tcPr>
            <w:tcW w:w="1276" w:type="dxa"/>
          </w:tcPr>
          <w:p w14:paraId="4CE5E47B" w14:textId="74BCC9A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09023360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Metals</w:t>
            </w:r>
          </w:p>
          <w:p w14:paraId="34799AF4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ISSN: 2075-4701</w:t>
            </w:r>
          </w:p>
          <w:p w14:paraId="2A7B115C" w14:textId="383A5B82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https://doi.org/10.3390/met15080876</w:t>
            </w:r>
          </w:p>
        </w:tc>
        <w:tc>
          <w:tcPr>
            <w:tcW w:w="1985" w:type="dxa"/>
            <w:gridSpan w:val="2"/>
          </w:tcPr>
          <w:p w14:paraId="31D54E0A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Impact Factor: 2.5</w:t>
            </w:r>
          </w:p>
          <w:p w14:paraId="5F1F97DE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20F5E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JCR – Q2</w:t>
            </w:r>
          </w:p>
          <w:p w14:paraId="01E45C53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Metallurgy &amp; Metallurgical Engineering</w:t>
            </w:r>
          </w:p>
          <w:p w14:paraId="5F73281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FDA51" w14:textId="2B3DDE45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B68118" w14:textId="77777777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5,3</w:t>
            </w:r>
          </w:p>
          <w:p w14:paraId="7C0D04D1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9E0737" w14:textId="64833E40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Chingis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Tauakelov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Berik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Rakhimbayev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r w:rsidRPr="00E3446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  <w:t xml:space="preserve">Aliya </w:t>
            </w:r>
            <w:proofErr w:type="spellStart"/>
            <w:r w:rsidRPr="00E3446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  <w:t>Yskak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Khusain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Valiev,Yerbulat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Tastanov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Marat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Ibrayev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Alexander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Bulaev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Sevara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Daribayeva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Karina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Kazbekova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Aidos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Joldassov</w:t>
            </w:r>
            <w:proofErr w:type="spellEnd"/>
          </w:p>
        </w:tc>
        <w:tc>
          <w:tcPr>
            <w:tcW w:w="1495" w:type="dxa"/>
          </w:tcPr>
          <w:p w14:paraId="3F87C5E3" w14:textId="1F4CA375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</w:p>
        </w:tc>
      </w:tr>
      <w:tr w:rsidR="00E34468" w:rsidRPr="00C97928" w14:paraId="56F9805F" w14:textId="77777777" w:rsidTr="00A03CE0">
        <w:trPr>
          <w:trHeight w:val="431"/>
        </w:trPr>
        <w:tc>
          <w:tcPr>
            <w:tcW w:w="486" w:type="dxa"/>
          </w:tcPr>
          <w:p w14:paraId="453ADE27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741" w:type="dxa"/>
          </w:tcPr>
          <w:p w14:paraId="7E6963B1" w14:textId="77777777" w:rsidR="00E34468" w:rsidRPr="008A285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Hormonal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Implications of SARS-CoV-2: A Review of</w:t>
            </w:r>
          </w:p>
          <w:p w14:paraId="2C22823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Endocrine Disruptions</w:t>
            </w:r>
          </w:p>
        </w:tc>
        <w:tc>
          <w:tcPr>
            <w:tcW w:w="1276" w:type="dxa"/>
          </w:tcPr>
          <w:p w14:paraId="42EAA78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Обзор </w:t>
            </w:r>
          </w:p>
        </w:tc>
        <w:tc>
          <w:tcPr>
            <w:tcW w:w="2551" w:type="dxa"/>
          </w:tcPr>
          <w:p w14:paraId="3F2A230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Wiley. </w:t>
            </w:r>
            <w:proofErr w:type="spellStart"/>
            <w:r w:rsidRPr="007E4E15">
              <w:rPr>
                <w:rFonts w:ascii="Times New Roman" w:hAnsi="Times New Roman" w:cs="Times New Roman"/>
                <w:sz w:val="20"/>
                <w:szCs w:val="20"/>
              </w:rPr>
              <w:t>Scientifica</w:t>
            </w:r>
            <w:proofErr w:type="spellEnd"/>
            <w:r w:rsidRPr="007E4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2025. 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10.1155/sci5/7305185.</w:t>
            </w:r>
          </w:p>
          <w:p w14:paraId="4E8E07AD" w14:textId="77777777" w:rsidR="00E34468" w:rsidRPr="00921D5A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34468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https://doi.org/10.1155/sci5/7305185</w:t>
              </w:r>
            </w:hyperlink>
            <w:r w:rsidR="00E34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9C94CAB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0,48</w:t>
            </w:r>
          </w:p>
          <w:p w14:paraId="7A8F0745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6E96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76045699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B3168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D4A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54232624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7B183B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045D7185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14:paraId="0FD8A5E1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14:paraId="056062D0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B7045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 A.,</w:t>
            </w:r>
            <w:r w:rsidRPr="00175F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14:paraId="7ACEF56F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Zhumalynov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70AA9284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</w:p>
          <w:p w14:paraId="5AC3C112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Afanasyeva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N.,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D2B7C4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Borodul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</w:p>
          <w:p w14:paraId="08E0A71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Babaskin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D.,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6920B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Nugman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</w:p>
          <w:p w14:paraId="38CD796D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Nurushev</w:t>
            </w:r>
            <w:proofErr w:type="spellEnd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M., </w:t>
            </w:r>
          </w:p>
          <w:p w14:paraId="3DB824BD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C662DD7" w14:textId="4C90ECAD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AA05AD" w14:paraId="7CFC1ADD" w14:textId="77777777" w:rsidTr="00A03CE0">
        <w:trPr>
          <w:trHeight w:val="431"/>
        </w:trPr>
        <w:tc>
          <w:tcPr>
            <w:tcW w:w="486" w:type="dxa"/>
          </w:tcPr>
          <w:p w14:paraId="3CBEB299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41" w:type="dxa"/>
          </w:tcPr>
          <w:p w14:paraId="7AD67B9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92">
              <w:rPr>
                <w:rFonts w:ascii="Times New Roman" w:hAnsi="Times New Roman" w:cs="Times New Roman"/>
                <w:sz w:val="20"/>
                <w:szCs w:val="20"/>
              </w:rPr>
              <w:t xml:space="preserve">Methodological Foundations for Assessing the Water Management Balance of Water Bodies in the </w:t>
            </w:r>
            <w:proofErr w:type="spellStart"/>
            <w:r w:rsidRPr="005C5C92">
              <w:rPr>
                <w:rFonts w:ascii="Times New Roman" w:hAnsi="Times New Roman" w:cs="Times New Roman"/>
                <w:sz w:val="20"/>
                <w:szCs w:val="20"/>
              </w:rPr>
              <w:t>Tobyl</w:t>
            </w:r>
            <w:proofErr w:type="spellEnd"/>
            <w:r w:rsidRPr="005C5C92">
              <w:rPr>
                <w:rFonts w:ascii="Times New Roman" w:hAnsi="Times New Roman" w:cs="Times New Roman"/>
                <w:sz w:val="20"/>
                <w:szCs w:val="20"/>
              </w:rPr>
              <w:t xml:space="preserve"> River Basin</w:t>
            </w:r>
          </w:p>
        </w:tc>
        <w:tc>
          <w:tcPr>
            <w:tcW w:w="1276" w:type="dxa"/>
          </w:tcPr>
          <w:p w14:paraId="1150FC52" w14:textId="1F5EDFD4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6AEC97F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3A1A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Agriculture and Biosciences.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2025. </w:t>
            </w:r>
            <w:r w:rsidRPr="00BE3A1A">
              <w:rPr>
                <w:rFonts w:ascii="Times New Roman" w:hAnsi="Times New Roman" w:cs="Times New Roman"/>
                <w:sz w:val="20"/>
                <w:szCs w:val="20"/>
              </w:rPr>
              <w:t>14(1), pp. 31-39</w:t>
            </w:r>
          </w:p>
          <w:p w14:paraId="118E2E08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8899F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C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DOI:10.47278/</w:t>
            </w:r>
            <w:proofErr w:type="spellStart"/>
            <w:r w:rsidRPr="00805C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journal.ijab</w:t>
            </w:r>
            <w:proofErr w:type="spellEnd"/>
            <w:r w:rsidRPr="00805C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/2024.191</w:t>
            </w:r>
          </w:p>
        </w:tc>
        <w:tc>
          <w:tcPr>
            <w:tcW w:w="1985" w:type="dxa"/>
            <w:gridSpan w:val="2"/>
          </w:tcPr>
          <w:p w14:paraId="1188316A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0,80</w:t>
            </w:r>
          </w:p>
          <w:p w14:paraId="30DC7352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0D307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15EC7CE7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18D">
              <w:rPr>
                <w:rFonts w:ascii="Times New Roman" w:hAnsi="Times New Roman" w:cs="Times New Roman"/>
                <w:sz w:val="20"/>
                <w:szCs w:val="20"/>
              </w:rPr>
              <w:t xml:space="preserve">Agricultural and </w:t>
            </w:r>
          </w:p>
          <w:p w14:paraId="2C8056BA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18D">
              <w:rPr>
                <w:rFonts w:ascii="Times New Roman" w:hAnsi="Times New Roman" w:cs="Times New Roman"/>
                <w:sz w:val="20"/>
                <w:szCs w:val="20"/>
              </w:rPr>
              <w:t>Biological Sciences (miscellaneous)</w:t>
            </w:r>
          </w:p>
          <w:p w14:paraId="528BE8D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1A1E7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0E5D1488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3E95151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14:paraId="48E154D6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80695E" w14:textId="77777777" w:rsidR="00E34468" w:rsidRPr="006E30C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Nugmanov, A,</w:t>
            </w:r>
          </w:p>
          <w:p w14:paraId="6456E388" w14:textId="77777777" w:rsidR="00E34468" w:rsidRPr="006E30C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Moldakhmetov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M,</w:t>
            </w:r>
          </w:p>
          <w:p w14:paraId="7463D4EF" w14:textId="77777777" w:rsidR="00E34468" w:rsidRPr="006E30C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Makhmudova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L,</w:t>
            </w:r>
          </w:p>
          <w:p w14:paraId="34ECD0AF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A,</w:t>
            </w:r>
            <w:r w:rsidRPr="00175F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7C0E86CA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 xml:space="preserve">, V, </w:t>
            </w: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Kuanyshbayev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5455DC95" w14:textId="0CE14398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C97928" w14:paraId="3B82D8D3" w14:textId="77777777" w:rsidTr="00A03CE0">
        <w:trPr>
          <w:trHeight w:val="431"/>
        </w:trPr>
        <w:tc>
          <w:tcPr>
            <w:tcW w:w="486" w:type="dxa"/>
          </w:tcPr>
          <w:p w14:paraId="5A1085F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41" w:type="dxa"/>
          </w:tcPr>
          <w:p w14:paraId="46F10204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Granulometric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and Chemical Composition of Bottom Sediments in North Kazakhstan’s Water Reservoirs: Implications for Soil and Water Management</w:t>
            </w:r>
          </w:p>
        </w:tc>
        <w:tc>
          <w:tcPr>
            <w:tcW w:w="1276" w:type="dxa"/>
          </w:tcPr>
          <w:p w14:paraId="26E73BC1" w14:textId="24BB19F8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0FEC2EF6" w14:textId="77777777" w:rsidR="00E34468" w:rsidRPr="00BF566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International Journal of Agriculture and Biosciences 2025 xx(x): xx-xx.</w:t>
            </w:r>
          </w:p>
          <w:p w14:paraId="72D250A8" w14:textId="77777777" w:rsidR="00E34468" w:rsidRPr="00BF566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2D34" w14:textId="77777777" w:rsidR="00E34468" w:rsidRPr="00066B76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34468" w:rsidRPr="00066B76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https://doi.org/10.47278/journal.ijab/2025.007</w:t>
              </w:r>
            </w:hyperlink>
            <w:r w:rsidR="00E34468"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6BD438" w14:textId="77777777" w:rsidR="00E34468" w:rsidRPr="00273F75" w:rsidRDefault="00E34468" w:rsidP="00E3446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kern w:val="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34468" w:rsidRPr="00273F75" w14:paraId="5215AC45" w14:textId="77777777" w:rsidTr="00A12A37">
              <w:trPr>
                <w:trHeight w:val="95"/>
              </w:trPr>
              <w:tc>
                <w:tcPr>
                  <w:tcW w:w="222" w:type="dxa"/>
                </w:tcPr>
                <w:p w14:paraId="0FB94841" w14:textId="77777777" w:rsidR="00E34468" w:rsidRPr="00273F75" w:rsidRDefault="00E34468" w:rsidP="00E344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FF"/>
                      <w:kern w:val="0"/>
                      <w:sz w:val="20"/>
                      <w:szCs w:val="20"/>
                    </w:rPr>
                  </w:pPr>
                  <w:r w:rsidRPr="00273F75">
                    <w:rPr>
                      <w:rFonts w:ascii="Century Gothic" w:hAnsi="Century Gothic" w:cs="Century Gothic"/>
                      <w:color w:val="000000"/>
                      <w:kern w:val="0"/>
                    </w:rPr>
                    <w:t xml:space="preserve"> </w:t>
                  </w:r>
                </w:p>
              </w:tc>
            </w:tr>
          </w:tbl>
          <w:p w14:paraId="247EB7E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C629EF2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5E7864F5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5E9F0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02AC7B5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General Agricultural and Biological Sciences</w:t>
            </w:r>
          </w:p>
        </w:tc>
        <w:tc>
          <w:tcPr>
            <w:tcW w:w="1134" w:type="dxa"/>
          </w:tcPr>
          <w:p w14:paraId="2E04D309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0A20C19D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5B0572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2023 - </w:t>
            </w:r>
            <w:r w:rsidRPr="00D87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</w:t>
            </w:r>
          </w:p>
          <w:p w14:paraId="790BAEE8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2024 – 4.1</w:t>
            </w:r>
          </w:p>
        </w:tc>
        <w:tc>
          <w:tcPr>
            <w:tcW w:w="1843" w:type="dxa"/>
          </w:tcPr>
          <w:p w14:paraId="5041E846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Aliya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</w:p>
          <w:p w14:paraId="651288F1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78B826" w14:textId="64CE9AB9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3D40CE" w14:textId="2BDF7F61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5EBDEC1" w14:textId="48B9D6A3" w:rsidR="00E34468" w:rsidRPr="00273F7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Kurmangaliyeva</w:t>
            </w:r>
            <w:proofErr w:type="spellEnd"/>
          </w:p>
          <w:p w14:paraId="14CD4345" w14:textId="174B0842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3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E4371">
              <w:rPr>
                <w:rFonts w:ascii="Times New Roman" w:hAnsi="Times New Roman" w:cs="Times New Roman"/>
                <w:sz w:val="20"/>
                <w:szCs w:val="20"/>
              </w:rPr>
              <w:t>Nurseitov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5" w:type="dxa"/>
          </w:tcPr>
          <w:p w14:paraId="219A678A" w14:textId="2F7F99E6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AA05AD" w14:paraId="431DA698" w14:textId="77777777" w:rsidTr="00A03CE0">
        <w:trPr>
          <w:trHeight w:val="431"/>
        </w:trPr>
        <w:tc>
          <w:tcPr>
            <w:tcW w:w="486" w:type="dxa"/>
          </w:tcPr>
          <w:p w14:paraId="25C4D944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741" w:type="dxa"/>
          </w:tcPr>
          <w:p w14:paraId="0BCFCB8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Hydrochemical</w:t>
            </w:r>
            <w:proofErr w:type="spellEnd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 analysis of reservoirs in Kazakhstan: Water quality and toxicology microbial indicators</w:t>
            </w:r>
          </w:p>
        </w:tc>
        <w:tc>
          <w:tcPr>
            <w:tcW w:w="1276" w:type="dxa"/>
          </w:tcPr>
          <w:p w14:paraId="3DC02BB3" w14:textId="04832488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10593F3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Microbial </w:t>
            </w:r>
            <w:proofErr w:type="spellStart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Biosystems</w:t>
            </w:r>
            <w:proofErr w:type="spellEnd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 9(2) 2024</w:t>
            </w:r>
          </w:p>
          <w:p w14:paraId="4ADA8B2D" w14:textId="77777777" w:rsidR="00E34468" w:rsidRPr="00802F4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 2024.398041</w:t>
            </w:r>
          </w:p>
          <w:p w14:paraId="3D1A1CA8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10.21608/mb.2024.398041</w:t>
            </w:r>
          </w:p>
          <w:p w14:paraId="2DCA34A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1536394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0,81</w:t>
            </w:r>
          </w:p>
          <w:p w14:paraId="37200E57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2F6D2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2F53C09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02E">
              <w:rPr>
                <w:rFonts w:ascii="Times New Roman" w:hAnsi="Times New Roman" w:cs="Times New Roman"/>
                <w:sz w:val="20"/>
                <w:szCs w:val="20"/>
              </w:rPr>
              <w:t>Microbiology: Microbial ecology</w:t>
            </w:r>
          </w:p>
        </w:tc>
        <w:tc>
          <w:tcPr>
            <w:tcW w:w="1134" w:type="dxa"/>
          </w:tcPr>
          <w:p w14:paraId="3B111736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B433BC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  <w:p w14:paraId="313160DB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D75D1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Chashkov, </w:t>
            </w:r>
          </w:p>
          <w:p w14:paraId="727DBEF8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</w:t>
            </w:r>
            <w:r w:rsidRPr="00175F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5D142D7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.Nugmanov</w:t>
            </w:r>
            <w:proofErr w:type="spellEnd"/>
            <w:proofErr w:type="gramEnd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A206A4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99BC91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E40F4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Bashev</w:t>
            </w:r>
            <w:proofErr w:type="spellEnd"/>
          </w:p>
          <w:p w14:paraId="142AA901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3A24429" w14:textId="1D6D7FE2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C97928" w14:paraId="3FAC3A47" w14:textId="77777777" w:rsidTr="00A03CE0">
        <w:trPr>
          <w:trHeight w:val="431"/>
        </w:trPr>
        <w:tc>
          <w:tcPr>
            <w:tcW w:w="486" w:type="dxa"/>
          </w:tcPr>
          <w:p w14:paraId="54C8915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41" w:type="dxa"/>
          </w:tcPr>
          <w:p w14:paraId="2D7D288D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Establishing a classification</w:t>
            </w:r>
          </w:p>
          <w:p w14:paraId="3589708E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of the stages of progression</w:t>
            </w:r>
          </w:p>
          <w:p w14:paraId="74AFCE6D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of the novel coronavirus</w:t>
            </w:r>
          </w:p>
          <w:p w14:paraId="178F1972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infection to improve and</w:t>
            </w:r>
          </w:p>
          <w:p w14:paraId="67CFE8FA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facilitate morphologic</w:t>
            </w:r>
          </w:p>
          <w:p w14:paraId="2E29B25C" w14:textId="77777777" w:rsidR="00E34468" w:rsidRPr="009E24F3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diagnosis. </w:t>
            </w:r>
          </w:p>
          <w:p w14:paraId="10AC50B6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10F10" w14:textId="17239E5F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66CBB473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Advancements in Life Sciences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D60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11(4): 953-959.</w:t>
            </w:r>
          </w:p>
        </w:tc>
        <w:tc>
          <w:tcPr>
            <w:tcW w:w="1985" w:type="dxa"/>
            <w:gridSpan w:val="2"/>
          </w:tcPr>
          <w:p w14:paraId="2FD67F3D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0.9</w:t>
            </w:r>
          </w:p>
          <w:p w14:paraId="52DC0A5F" w14:textId="77777777" w:rsidR="00E34468" w:rsidRPr="00273F7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FE">
              <w:rPr>
                <w:rFonts w:ascii="Times New Roman" w:hAnsi="Times New Roman" w:cs="Times New Roman"/>
                <w:sz w:val="20"/>
                <w:szCs w:val="20"/>
              </w:rPr>
              <w:t>Biochemistry, Genetics and Molecular Biology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, Veterinary</w:t>
            </w:r>
          </w:p>
          <w:p w14:paraId="5E86B5BA" w14:textId="77777777" w:rsidR="00E34468" w:rsidRPr="00273F7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68AE4" w14:textId="77777777" w:rsidR="00E34468" w:rsidRPr="009C4CF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Q</w:t>
            </w:r>
            <w:r w:rsidRPr="009C4C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D3B435D" w14:textId="77777777" w:rsidR="00E34468" w:rsidRPr="009C4CF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2E6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55400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6D346661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1.6</w:t>
            </w:r>
          </w:p>
        </w:tc>
        <w:tc>
          <w:tcPr>
            <w:tcW w:w="1843" w:type="dxa"/>
          </w:tcPr>
          <w:p w14:paraId="0E48840A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Y, </w:t>
            </w:r>
          </w:p>
          <w:p w14:paraId="0EFE1D39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A,</w:t>
            </w:r>
          </w:p>
          <w:p w14:paraId="45B3BFEA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Zhumalynov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D6544B" w14:textId="77777777" w:rsidR="00E34468" w:rsidRPr="004D60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K, Konev E,</w:t>
            </w:r>
          </w:p>
          <w:p w14:paraId="086C8463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Babaskina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495" w:type="dxa"/>
          </w:tcPr>
          <w:p w14:paraId="461F73DA" w14:textId="0E08F963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8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AA05AD" w14:paraId="1830B2E1" w14:textId="77777777" w:rsidTr="00A03CE0">
        <w:trPr>
          <w:trHeight w:val="431"/>
        </w:trPr>
        <w:tc>
          <w:tcPr>
            <w:tcW w:w="486" w:type="dxa"/>
          </w:tcPr>
          <w:p w14:paraId="4D448597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741" w:type="dxa"/>
          </w:tcPr>
          <w:p w14:paraId="58C5DCD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The Development of Innovated Complex Process for Treatment of Old Flotation Tailings of Copper-Zinc Sulfide Ore</w:t>
            </w:r>
          </w:p>
        </w:tc>
        <w:tc>
          <w:tcPr>
            <w:tcW w:w="1276" w:type="dxa"/>
          </w:tcPr>
          <w:p w14:paraId="39B67FB9" w14:textId="4EC19DAC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294E9E98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Molecules 2024, 29, 1550.</w:t>
            </w:r>
          </w:p>
          <w:p w14:paraId="48270483" w14:textId="77777777" w:rsidR="00E34468" w:rsidRPr="00921D5A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34468" w:rsidRPr="00B142D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https://doi.org/10.3390/molecules29071550</w:t>
              </w:r>
            </w:hyperlink>
          </w:p>
        </w:tc>
        <w:tc>
          <w:tcPr>
            <w:tcW w:w="1985" w:type="dxa"/>
            <w:gridSpan w:val="2"/>
          </w:tcPr>
          <w:p w14:paraId="1BE4E08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4.2 (2023); </w:t>
            </w:r>
          </w:p>
          <w:p w14:paraId="36861A5F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5-Year Impact Factor: 4.6 (2023)</w:t>
            </w:r>
          </w:p>
          <w:p w14:paraId="51AE7000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  <w:p w14:paraId="2C0B8066" w14:textId="77777777" w:rsidR="00E34468" w:rsidRPr="0092535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99F12" w14:textId="77777777" w:rsidR="00E34468" w:rsidRPr="007B343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JCR - Q2 (Chemistry, Multidisciplinary) / 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 - Q1 (Chemistry (miscellaneous))</w:t>
            </w:r>
          </w:p>
          <w:p w14:paraId="33686376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C6B40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431">
              <w:rPr>
                <w:rFonts w:ascii="Times New Roman" w:hAnsi="Times New Roman" w:cs="Times New Roman"/>
                <w:sz w:val="20"/>
                <w:szCs w:val="20"/>
              </w:rPr>
              <w:t>h5-index:184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456B57BB" w14:textId="77777777" w:rsidR="00E34468" w:rsidRPr="007B343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34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4 - </w:t>
            </w:r>
          </w:p>
          <w:p w14:paraId="421186D6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8.5</w:t>
            </w:r>
          </w:p>
        </w:tc>
        <w:tc>
          <w:tcPr>
            <w:tcW w:w="1843" w:type="dxa"/>
          </w:tcPr>
          <w:p w14:paraId="356E9AC8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Valiyev, K.; </w:t>
            </w:r>
          </w:p>
          <w:p w14:paraId="6F34B8BB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A.;</w:t>
            </w: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Nechaeva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, A.;</w:t>
            </w:r>
          </w:p>
          <w:p w14:paraId="549FC21D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Artykova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0FE6A6D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V.; </w:t>
            </w:r>
          </w:p>
          <w:p w14:paraId="1E9AFA1F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D.; </w:t>
            </w:r>
          </w:p>
          <w:p w14:paraId="3A7A2857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Boduen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7B6A6A78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3C8367C5" w14:textId="76CAE16B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8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C97928" w14:paraId="2596518E" w14:textId="77777777" w:rsidTr="00A03CE0">
        <w:trPr>
          <w:trHeight w:val="431"/>
        </w:trPr>
        <w:tc>
          <w:tcPr>
            <w:tcW w:w="486" w:type="dxa"/>
          </w:tcPr>
          <w:p w14:paraId="02FF55B1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741" w:type="dxa"/>
          </w:tcPr>
          <w:p w14:paraId="18871682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Formation of Vegetation Cover and Soil Quality Indicators at the Mine Sites of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agold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-Bearing Deposit (the Case of Kara-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Agash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Kazakhstan). </w:t>
            </w:r>
          </w:p>
        </w:tc>
        <w:tc>
          <w:tcPr>
            <w:tcW w:w="1276" w:type="dxa"/>
          </w:tcPr>
          <w:p w14:paraId="11773D58" w14:textId="1F9D7201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2679015B" w14:textId="77777777" w:rsidR="00E34468" w:rsidRPr="00C82E73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OnLine Journal of Biological Sciences, 2024.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24(4), 877-887.</w:t>
            </w:r>
          </w:p>
          <w:p w14:paraId="0B35D63B" w14:textId="77777777" w:rsidR="00E34468" w:rsidRPr="006168A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https://doi.org/10.3844/ ojbsci.2024.877.887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B684491" w14:textId="77777777" w:rsidR="00E34468" w:rsidRPr="00C82E73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1B2BD1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F6CD328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6CED8463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CC884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72A56836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4E9BCDF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A2BD1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34AFC0A7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557E8455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14:paraId="71A79D86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4653060E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C21F9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Chashkov, V.,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D874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245033F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33E62A6D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S., </w:t>
            </w:r>
          </w:p>
          <w:p w14:paraId="1FF66B12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4B76525A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 &amp;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, T.</w:t>
            </w:r>
          </w:p>
        </w:tc>
        <w:tc>
          <w:tcPr>
            <w:tcW w:w="1495" w:type="dxa"/>
          </w:tcPr>
          <w:p w14:paraId="1542251C" w14:textId="41DDB7A3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AA05AD" w14:paraId="6CF07DBD" w14:textId="77777777" w:rsidTr="00A03CE0">
        <w:trPr>
          <w:trHeight w:val="431"/>
        </w:trPr>
        <w:tc>
          <w:tcPr>
            <w:tcW w:w="486" w:type="dxa"/>
          </w:tcPr>
          <w:p w14:paraId="12C378C6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741" w:type="dxa"/>
          </w:tcPr>
          <w:p w14:paraId="6FFD02A4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Improving the level of water quality and plant species diversity in the reservoir accumulating natural effluents from the reclaimed uranium-containing industrial waste dump. </w:t>
            </w:r>
          </w:p>
        </w:tc>
        <w:tc>
          <w:tcPr>
            <w:tcW w:w="1276" w:type="dxa"/>
          </w:tcPr>
          <w:p w14:paraId="585B4F0E" w14:textId="78D5B2BC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41F4A121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Brazilian Journal of Biology, 2024. 84, e282386. </w:t>
            </w:r>
          </w:p>
          <w:p w14:paraId="60D64F0B" w14:textId="77777777" w:rsidR="00E34468" w:rsidRDefault="009732B7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E34468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https://doi.org/10.1590/1519-6984.282386</w:t>
              </w:r>
            </w:hyperlink>
          </w:p>
          <w:p w14:paraId="18A353F5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CD89440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2BBC4892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8E366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2E78C282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B1D7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20158349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45A5CDC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9A95FDA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01CF18D3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14:paraId="00F7F5FA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42874" w14:textId="77777777" w:rsidR="00E34468" w:rsidRPr="00833DB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A.U.,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V.N.,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Kuanyshbayev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S.B., </w:t>
            </w:r>
          </w:p>
          <w:p w14:paraId="0BB0B032" w14:textId="77777777" w:rsidR="00E34468" w:rsidRPr="00833DB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Kupriyanov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A.N., </w:t>
            </w:r>
          </w:p>
          <w:p w14:paraId="14642E88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S.V.,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Zharlygasov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6259CC01" w14:textId="77777777" w:rsidR="00E34468" w:rsidRPr="00833DB5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A.B., </w:t>
            </w:r>
          </w:p>
          <w:p w14:paraId="29F42FD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A.V., </w:t>
            </w:r>
          </w:p>
          <w:p w14:paraId="17DBE6AF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Bulay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A.G.,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T.A.</w:t>
            </w:r>
          </w:p>
        </w:tc>
        <w:tc>
          <w:tcPr>
            <w:tcW w:w="1495" w:type="dxa"/>
          </w:tcPr>
          <w:p w14:paraId="6A2D750E" w14:textId="2ED89F92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C97928" w14:paraId="23A30860" w14:textId="77777777" w:rsidTr="00A03CE0">
        <w:trPr>
          <w:trHeight w:val="431"/>
        </w:trPr>
        <w:tc>
          <w:tcPr>
            <w:tcW w:w="486" w:type="dxa"/>
          </w:tcPr>
          <w:p w14:paraId="3C58543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741" w:type="dxa"/>
          </w:tcPr>
          <w:p w14:paraId="23A4C4EA" w14:textId="77777777" w:rsidR="00E34468" w:rsidRPr="00916327" w:rsidRDefault="00E34468" w:rsidP="00E34468">
            <w:pPr>
              <w:spacing w:after="300"/>
              <w:rPr>
                <w:rFonts w:ascii="Times New Roman" w:hAnsi="Times New Roman" w:cs="Times New Roman"/>
                <w:color w:val="73879C"/>
                <w:sz w:val="20"/>
                <w:szCs w:val="20"/>
              </w:rPr>
            </w:pP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Effect of the biological preparation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Phytop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8.67 on the quality and yield of rice in saline soils </w:t>
            </w:r>
          </w:p>
          <w:p w14:paraId="0322F83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7FF3C" w14:textId="065FCECE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35278AA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OnLine Journal of Biological Sciences. 2024. V. 24. No 1. P. 41–47. https://doi.org/10.3844/ojbsci.2024.41.47 </w:t>
            </w:r>
            <w:r w:rsidRPr="00916327">
              <w:rPr>
                <w:rFonts w:ascii="Times New Roman" w:hAnsi="Times New Roman" w:cs="Times New Roman"/>
                <w:color w:val="73879C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</w:tcPr>
          <w:p w14:paraId="48FFCC37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184A2AC2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7009B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54BF39FC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4720662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C4F7F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2A8286BE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6C77E510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4E9B7FF0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7EE08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Ybraikozha N.,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Тоktamysov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Sagindykova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Bissenova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</w:p>
          <w:p w14:paraId="7FC38C8F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Eleuova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</w:p>
          <w:p w14:paraId="0BF43A1F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A.,</w:t>
            </w: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</w:p>
          <w:p w14:paraId="33666797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Ekibaeva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G., </w:t>
            </w:r>
          </w:p>
          <w:p w14:paraId="7AA0EBC3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V., </w:t>
            </w:r>
          </w:p>
          <w:p w14:paraId="0A8184DD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1495" w:type="dxa"/>
          </w:tcPr>
          <w:p w14:paraId="25D2D0DA" w14:textId="4D27F951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4409E4D4" w14:textId="77777777" w:rsidTr="00A03CE0">
        <w:trPr>
          <w:trHeight w:val="431"/>
        </w:trPr>
        <w:tc>
          <w:tcPr>
            <w:tcW w:w="486" w:type="dxa"/>
          </w:tcPr>
          <w:p w14:paraId="408501C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741" w:type="dxa"/>
          </w:tcPr>
          <w:p w14:paraId="49A2CE6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Reproduction of combined effects on ecological systems and their components in simulation models. </w:t>
            </w:r>
          </w:p>
        </w:tc>
        <w:tc>
          <w:tcPr>
            <w:tcW w:w="1276" w:type="dxa"/>
          </w:tcPr>
          <w:p w14:paraId="05D5BA83" w14:textId="5F71BC09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7360ECA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Journal of Theoretical and Applied Information Technology,</w:t>
            </w: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2023. </w:t>
            </w: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101(21), 6978-6987.</w:t>
            </w:r>
          </w:p>
        </w:tc>
        <w:tc>
          <w:tcPr>
            <w:tcW w:w="1985" w:type="dxa"/>
            <w:gridSpan w:val="2"/>
          </w:tcPr>
          <w:p w14:paraId="6864DF25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0,17</w:t>
            </w:r>
          </w:p>
          <w:p w14:paraId="00D18C1A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86604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  <w:p w14:paraId="316E4D25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479">
              <w:rPr>
                <w:rFonts w:ascii="Times New Roman" w:hAnsi="Times New Roman" w:cs="Times New Roman"/>
                <w:sz w:val="20"/>
                <w:szCs w:val="20"/>
              </w:rPr>
              <w:t>Computer Science (miscellaneous)</w:t>
            </w:r>
          </w:p>
        </w:tc>
        <w:tc>
          <w:tcPr>
            <w:tcW w:w="1134" w:type="dxa"/>
          </w:tcPr>
          <w:p w14:paraId="6F92516D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5B4AB101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14:paraId="5B7552E5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  <w:p w14:paraId="3EFA0BBC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A0FE65" w14:textId="77777777" w:rsidR="00E34468" w:rsidRPr="00DB4CD8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Mamikhin, S.,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E43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4C2D0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Lipatov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</w:p>
          <w:p w14:paraId="15683233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Manakhov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T.,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Stolbova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595A7B09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, V.</w:t>
            </w:r>
          </w:p>
        </w:tc>
        <w:tc>
          <w:tcPr>
            <w:tcW w:w="1495" w:type="dxa"/>
          </w:tcPr>
          <w:p w14:paraId="7F2EDE0F" w14:textId="0C904956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C97928" w14:paraId="3BC699FC" w14:textId="77777777" w:rsidTr="00A03CE0">
        <w:trPr>
          <w:trHeight w:val="431"/>
        </w:trPr>
        <w:tc>
          <w:tcPr>
            <w:tcW w:w="486" w:type="dxa"/>
          </w:tcPr>
          <w:p w14:paraId="274AD797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741" w:type="dxa"/>
          </w:tcPr>
          <w:p w14:paraId="7D3D9025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Productivity assessment of various plant communities at uranium mine sites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entral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azakhstan. </w:t>
            </w: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DCFE8E8" w14:textId="3925ECDA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6C26E3B8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Journal of Breeding and Genetics</w:t>
            </w:r>
            <w:r w:rsidRPr="005342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55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, 864 -876.</w:t>
            </w:r>
          </w:p>
          <w:p w14:paraId="2AFB0913" w14:textId="77777777" w:rsidR="00E34468" w:rsidRPr="00921D5A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34468" w:rsidRPr="0019571B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https://doi.org/10.54910/sabrao2023.55.3.21</w:t>
              </w:r>
            </w:hyperlink>
            <w:r w:rsid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7B97E1DC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Impact Factor: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1.6</w:t>
            </w:r>
          </w:p>
          <w:p w14:paraId="0CC0AB76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7E8F21" w14:textId="77777777" w:rsidR="00E34468" w:rsidRPr="00A622E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Q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14:paraId="5045C6D8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A2EDA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61427A0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1.9</w:t>
            </w:r>
          </w:p>
        </w:tc>
        <w:tc>
          <w:tcPr>
            <w:tcW w:w="1843" w:type="dxa"/>
          </w:tcPr>
          <w:p w14:paraId="7E411B6F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; </w:t>
            </w:r>
          </w:p>
          <w:p w14:paraId="22C66A56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0EA2635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1C8853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4AC41A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F5FDBB0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B7BF357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D330294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8F6EDE4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Sultangazina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410FCB3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Kunanbayev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Chernyavskaya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Baubekova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ABB33B2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Ruchkina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ABB173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Safronova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6778EB9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Uxikbayeva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3AB29F2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495" w:type="dxa"/>
          </w:tcPr>
          <w:p w14:paraId="7875017A" w14:textId="38121C86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C97928" w14:paraId="54F5C330" w14:textId="77777777" w:rsidTr="00024217">
        <w:trPr>
          <w:trHeight w:val="431"/>
        </w:trPr>
        <w:tc>
          <w:tcPr>
            <w:tcW w:w="486" w:type="dxa"/>
          </w:tcPr>
          <w:p w14:paraId="3534CAB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741" w:type="dxa"/>
          </w:tcPr>
          <w:p w14:paraId="4550952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Assessment of the state of vegetation cover of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recultivated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dumps of uranium deposits in Northern Kazakhstan. </w:t>
            </w:r>
          </w:p>
        </w:tc>
        <w:tc>
          <w:tcPr>
            <w:tcW w:w="1276" w:type="dxa"/>
          </w:tcPr>
          <w:p w14:paraId="3F77FE59" w14:textId="2ADF8FE8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796560BD" w14:textId="77777777" w:rsidR="00E34468" w:rsidRPr="00D849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F91">
              <w:rPr>
                <w:rFonts w:ascii="Times New Roman" w:hAnsi="Times New Roman" w:cs="Times New Roman"/>
                <w:sz w:val="20"/>
                <w:szCs w:val="20"/>
              </w:rPr>
              <w:t xml:space="preserve">Brazilian Journal of Biology, 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Pr="00624F91">
              <w:rPr>
                <w:rFonts w:ascii="Times New Roman" w:hAnsi="Times New Roman" w:cs="Times New Roman"/>
                <w:sz w:val="20"/>
                <w:szCs w:val="20"/>
              </w:rPr>
              <w:t xml:space="preserve"> 83, e279616. </w:t>
            </w:r>
          </w:p>
          <w:p w14:paraId="413D2CA5" w14:textId="77777777" w:rsidR="00E34468" w:rsidRPr="00D84981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34468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https://doi.org/10.1590/1519-6984.279616</w:t>
              </w:r>
            </w:hyperlink>
            <w:r w:rsidR="00E34468"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E684B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07D5078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2284E117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BEC7F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6A6CA65E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4301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14127BEC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2428B832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92F1720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2E9712F9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BFA6F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Bugubaeva, A.,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7774F04C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S.,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, S.,</w:t>
            </w:r>
          </w:p>
          <w:p w14:paraId="5C339802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425B5D11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60E34EF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Manakhov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Zharlygasov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Isakaev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2A1193E9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Uxikbayeva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Badawy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7F641860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95" w:type="dxa"/>
          </w:tcPr>
          <w:p w14:paraId="3E0806B2" w14:textId="40AB0ABF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  <w:tr w:rsidR="00E34468" w:rsidRPr="00C97928" w14:paraId="78300B0C" w14:textId="77777777" w:rsidTr="00A03CE0">
        <w:trPr>
          <w:trHeight w:val="431"/>
        </w:trPr>
        <w:tc>
          <w:tcPr>
            <w:tcW w:w="486" w:type="dxa"/>
          </w:tcPr>
          <w:p w14:paraId="2864897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741" w:type="dxa"/>
          </w:tcPr>
          <w:p w14:paraId="33FB8662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Quantitative assessment of soil condition, basic environmental factors and productivity of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Linum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usitatissimum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in the steppe zone of Kazakhstan using the remote sensing method. </w:t>
            </w:r>
          </w:p>
        </w:tc>
        <w:tc>
          <w:tcPr>
            <w:tcW w:w="1276" w:type="dxa"/>
          </w:tcPr>
          <w:p w14:paraId="535F2EC0" w14:textId="6F3A99FD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Мақала</w:t>
            </w:r>
          </w:p>
        </w:tc>
        <w:tc>
          <w:tcPr>
            <w:tcW w:w="2551" w:type="dxa"/>
          </w:tcPr>
          <w:p w14:paraId="05914ABA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Brazilian Journal of Biology, 2023. 83(4), e277283. https://doi.org/10.1590/1519</w:t>
            </w:r>
            <w:r w:rsidRPr="00945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-6984.277283</w:t>
            </w:r>
          </w:p>
        </w:tc>
        <w:tc>
          <w:tcPr>
            <w:tcW w:w="1985" w:type="dxa"/>
            <w:gridSpan w:val="2"/>
          </w:tcPr>
          <w:p w14:paraId="31EC8648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59E84149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D7226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0AB0F379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9305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61413D98" w14:textId="77777777" w:rsidR="00E34468" w:rsidRPr="00D8742E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1EE4D9F2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C89D7B4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5F24F678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14:paraId="281050E2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BA82D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Nugmanov, A., </w:t>
            </w:r>
          </w:p>
          <w:p w14:paraId="156F710F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Tulayev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Y., </w:t>
            </w:r>
          </w:p>
          <w:p w14:paraId="6F511474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Ershov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148A955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Vasin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238FCD00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5EB83AC9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5CB41D4A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Tulkubayeva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Somova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4D48BC9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175F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690340B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3CD663C7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Nauanova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7BEA51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Zhikeyev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37CFDDA9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Yerish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3C777DBA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Yeleuov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F1F2089" w14:textId="58FAEB18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Корреспонденция үшін автор</w:t>
            </w:r>
          </w:p>
        </w:tc>
      </w:tr>
      <w:tr w:rsidR="00E34468" w:rsidRPr="00C97928" w14:paraId="5100D2D1" w14:textId="77777777" w:rsidTr="00A03CE0">
        <w:trPr>
          <w:trHeight w:val="431"/>
        </w:trPr>
        <w:tc>
          <w:tcPr>
            <w:tcW w:w="486" w:type="dxa"/>
          </w:tcPr>
          <w:p w14:paraId="7B32AB5E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2741" w:type="dxa"/>
          </w:tcPr>
          <w:p w14:paraId="61E5228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Continuous Bioleaching of Arsenic-Containing Copper-Zinc Concentrate and Shift of Microbial Population under Various Conditions</w:t>
            </w:r>
          </w:p>
        </w:tc>
        <w:tc>
          <w:tcPr>
            <w:tcW w:w="1276" w:type="dxa"/>
          </w:tcPr>
          <w:p w14:paraId="2E6B0FD4" w14:textId="49A25486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5C4B0FFB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Minerals 2022, 12, 592. </w:t>
            </w:r>
            <w:hyperlink r:id="rId12" w:history="1">
              <w:r w:rsidRPr="00B142D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https://doi.org/10.3390/min12050592</w:t>
              </w:r>
            </w:hyperlink>
          </w:p>
          <w:p w14:paraId="46B0F377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D78E98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</w:p>
          <w:p w14:paraId="72A4D7CE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7F744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JCR - Q2 (Mineralogy)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BD5C83E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36FB282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4.3</w:t>
            </w:r>
          </w:p>
        </w:tc>
        <w:tc>
          <w:tcPr>
            <w:tcW w:w="1843" w:type="dxa"/>
          </w:tcPr>
          <w:p w14:paraId="1F202A14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Elkina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Y.; </w:t>
            </w:r>
          </w:p>
          <w:p w14:paraId="2FFAF6B1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Nechaeva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49D6AB55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Artykova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4B77BD36" w14:textId="77777777" w:rsidR="00E34468" w:rsidRPr="00DB4CD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Kolosoff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A.;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V.; </w:t>
            </w:r>
          </w:p>
          <w:p w14:paraId="4BA2989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Mardanov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37C46F69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05F2DC79" w14:textId="3C13B8E9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4D054FF2" w14:textId="77777777" w:rsidTr="00A03CE0">
        <w:trPr>
          <w:trHeight w:val="431"/>
        </w:trPr>
        <w:tc>
          <w:tcPr>
            <w:tcW w:w="486" w:type="dxa"/>
          </w:tcPr>
          <w:p w14:paraId="27A472FF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741" w:type="dxa"/>
          </w:tcPr>
          <w:p w14:paraId="6ADC56A8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Poly-species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phytocenoses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for ecosystem restoration of degraded soil covers. </w:t>
            </w:r>
          </w:p>
        </w:tc>
        <w:tc>
          <w:tcPr>
            <w:tcW w:w="1276" w:type="dxa"/>
          </w:tcPr>
          <w:p w14:paraId="21F569D0" w14:textId="2EF43DB4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5EE910ED" w14:textId="77777777" w:rsidR="00E34468" w:rsidRPr="00C82E73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OnLine Journal of Biological Sciences, 2022. 22(3), 268-278. </w:t>
            </w:r>
            <w:hyperlink r:id="rId13" w:history="1">
              <w:r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https://doi.org/10.3844/ojbsci.2022.268.278</w:t>
              </w:r>
            </w:hyperlink>
          </w:p>
          <w:p w14:paraId="2E3B2F1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F893FEC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3F6602AC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454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478CFE2C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06FFA7C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4C701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35E323F1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65E69F54" w14:textId="77777777" w:rsidR="00E34468" w:rsidRPr="002608C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2022 – 0,207</w:t>
            </w:r>
          </w:p>
          <w:p w14:paraId="5B7B3DFE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2206295E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6DCACC" w14:textId="77777777" w:rsidR="00E34468" w:rsidRPr="00E1571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C09D12B" w14:textId="77777777" w:rsidR="00E34468" w:rsidRPr="00E1571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2FAA4F64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A.U.,</w:t>
            </w:r>
            <w:r w:rsidRPr="00175FA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33B470F7" w14:textId="77777777" w:rsidR="00E34468" w:rsidRPr="00E1571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Tulkubaeva</w:t>
            </w:r>
            <w:proofErr w:type="spellEnd"/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2C5E9211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31663F4" w14:textId="21C1ADFD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E34468" w:rsidRPr="00C97928" w14:paraId="7AB2F19E" w14:textId="77777777" w:rsidTr="00A03CE0">
        <w:trPr>
          <w:trHeight w:val="431"/>
        </w:trPr>
        <w:tc>
          <w:tcPr>
            <w:tcW w:w="486" w:type="dxa"/>
          </w:tcPr>
          <w:p w14:paraId="07ED070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741" w:type="dxa"/>
          </w:tcPr>
          <w:p w14:paraId="2B3423A3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557">
              <w:rPr>
                <w:rFonts w:ascii="Times New Roman" w:hAnsi="Times New Roman" w:cs="Times New Roman"/>
                <w:sz w:val="20"/>
                <w:szCs w:val="20"/>
              </w:rPr>
              <w:t xml:space="preserve">Assessing the influence of cereal-legume mixtures on the productivity of degraded pastures in the </w:t>
            </w:r>
            <w:proofErr w:type="spellStart"/>
            <w:r w:rsidRPr="009E2557">
              <w:rPr>
                <w:rFonts w:ascii="Times New Roman" w:hAnsi="Times New Roman" w:cs="Times New Roman"/>
                <w:sz w:val="20"/>
                <w:szCs w:val="20"/>
              </w:rPr>
              <w:t>Kostanay</w:t>
            </w:r>
            <w:proofErr w:type="spellEnd"/>
            <w:r w:rsidRPr="009E2557">
              <w:rPr>
                <w:rFonts w:ascii="Times New Roman" w:hAnsi="Times New Roman" w:cs="Times New Roman"/>
                <w:sz w:val="20"/>
                <w:szCs w:val="20"/>
              </w:rPr>
              <w:t xml:space="preserve"> region of northern Kazakhstan</w:t>
            </w:r>
          </w:p>
        </w:tc>
        <w:tc>
          <w:tcPr>
            <w:tcW w:w="1276" w:type="dxa"/>
          </w:tcPr>
          <w:p w14:paraId="0A47FA9C" w14:textId="12700356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0665F6B6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Facultad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Nacional de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Agronomia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Medellin.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2022. </w:t>
            </w:r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75(1), pp. 9877-9886</w:t>
            </w:r>
          </w:p>
          <w:p w14:paraId="10B654E6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CF">
              <w:rPr>
                <w:rFonts w:ascii="Times New Roman" w:hAnsi="Times New Roman" w:cs="Times New Roman"/>
                <w:sz w:val="20"/>
                <w:szCs w:val="20"/>
              </w:rPr>
              <w:t>DOI:</w:t>
            </w:r>
            <w:hyperlink r:id="rId14" w:tgtFrame="_blank" w:history="1">
              <w:r w:rsidRPr="008D08CF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10.15446/rfnam.v75n1.95199</w:t>
              </w:r>
            </w:hyperlink>
          </w:p>
        </w:tc>
        <w:tc>
          <w:tcPr>
            <w:tcW w:w="1985" w:type="dxa"/>
            <w:gridSpan w:val="2"/>
          </w:tcPr>
          <w:p w14:paraId="3DE3B88C" w14:textId="77777777" w:rsidR="00E34468" w:rsidRPr="008E747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42BA727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86A44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32D1B082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0FC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316D442B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47DCF066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01FF5D8A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2022 – 0,237</w:t>
            </w:r>
          </w:p>
          <w:p w14:paraId="3CB41A80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97026" w14:textId="77777777" w:rsidR="00E34468" w:rsidRPr="00180BC7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701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Almabek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0055DF" w14:textId="77777777" w:rsidR="00E34468" w:rsidRPr="007C742B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7C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Assel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EB0D59" w14:textId="77777777" w:rsidR="00E34468" w:rsidRPr="007C742B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Ansabayeva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6BF829" w14:textId="77777777" w:rsidR="00E34468" w:rsidRPr="00E1571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Baidalin</w:t>
            </w:r>
            <w:proofErr w:type="spellEnd"/>
            <w:r w:rsidRPr="00701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Marden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1BF4DE" w14:textId="77777777" w:rsidR="00E34468" w:rsidRPr="00180BC7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Kalyaskarova</w:t>
            </w:r>
            <w:proofErr w:type="spellEnd"/>
            <w:r w:rsidRPr="00701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Almagul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8DB66E" w14:textId="77777777" w:rsidR="00E34468" w:rsidRPr="00175FAC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Uzbekovna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Aliya. </w:t>
            </w:r>
          </w:p>
        </w:tc>
        <w:tc>
          <w:tcPr>
            <w:tcW w:w="1495" w:type="dxa"/>
          </w:tcPr>
          <w:p w14:paraId="6E9C3BE7" w14:textId="08BD43ED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1379A7D5" w14:textId="77777777" w:rsidTr="00A03CE0">
        <w:trPr>
          <w:trHeight w:val="431"/>
        </w:trPr>
        <w:tc>
          <w:tcPr>
            <w:tcW w:w="486" w:type="dxa"/>
          </w:tcPr>
          <w:p w14:paraId="3DEC3F66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741" w:type="dxa"/>
          </w:tcPr>
          <w:p w14:paraId="2B48EF6B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Chalcopyrite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bioleachng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by moderately thermophilic acidophilic archaea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acdidiplasma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sp. Mba-1</w:t>
            </w:r>
          </w:p>
        </w:tc>
        <w:tc>
          <w:tcPr>
            <w:tcW w:w="1276" w:type="dxa"/>
          </w:tcPr>
          <w:p w14:paraId="28159AAA" w14:textId="27C1CA73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551" w:type="dxa"/>
          </w:tcPr>
          <w:p w14:paraId="5FDB2779" w14:textId="77777777" w:rsidR="00E34468" w:rsidRPr="00D864B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t xml:space="preserve">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20,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. 1.1, 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(2020).</w:t>
            </w:r>
          </w:p>
          <w:p w14:paraId="7586443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DOI:10.5593/sgem2020/L1/s04.095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AF4DEF5" w14:textId="77777777" w:rsidR="00E34468" w:rsidRPr="004212B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Impact Factor: </w:t>
            </w:r>
            <w:r w:rsidRPr="00421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1A2E26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5D2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07271928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01FCB64D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56EA663D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796109D3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2020 – 0,14</w:t>
            </w:r>
          </w:p>
          <w:p w14:paraId="1AC2E86E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B7257" w14:textId="77777777" w:rsidR="00E34468" w:rsidRPr="00066B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93E5E27" w14:textId="77777777" w:rsidR="00E34468" w:rsidRPr="00E1571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8AEE33E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Bugubayeva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A.; </w:t>
            </w:r>
          </w:p>
          <w:p w14:paraId="6850C2FF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hikeev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D55AC0A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. </w:t>
            </w:r>
          </w:p>
        </w:tc>
        <w:tc>
          <w:tcPr>
            <w:tcW w:w="1495" w:type="dxa"/>
          </w:tcPr>
          <w:p w14:paraId="5AB6020E" w14:textId="5B2579A4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C97928" w14:paraId="2BFF7238" w14:textId="77777777" w:rsidTr="00A03CE0">
        <w:trPr>
          <w:trHeight w:val="431"/>
        </w:trPr>
        <w:tc>
          <w:tcPr>
            <w:tcW w:w="486" w:type="dxa"/>
          </w:tcPr>
          <w:p w14:paraId="3EB0F6E3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2741" w:type="dxa"/>
          </w:tcPr>
          <w:p w14:paraId="25FC2C0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6">
              <w:rPr>
                <w:rFonts w:ascii="Times New Roman" w:hAnsi="Times New Roman" w:cs="Times New Roman"/>
                <w:sz w:val="20"/>
                <w:szCs w:val="20"/>
              </w:rPr>
              <w:t>System of cryptographic protection of information based on deterministic chaos</w:t>
            </w:r>
          </w:p>
        </w:tc>
        <w:tc>
          <w:tcPr>
            <w:tcW w:w="1276" w:type="dxa"/>
          </w:tcPr>
          <w:p w14:paraId="56328A12" w14:textId="69F2CBA8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835" w:type="dxa"/>
            <w:gridSpan w:val="2"/>
          </w:tcPr>
          <w:p w14:paraId="6BE7B9D7" w14:textId="77777777" w:rsidR="00E34468" w:rsidRPr="00B155C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Innovative Technology and Exploring Engineering.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2019.</w:t>
            </w: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 xml:space="preserve"> 8(12):4495-4498</w:t>
            </w:r>
          </w:p>
          <w:p w14:paraId="33D15D2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>DOI:10.35940/ijitee.L3527.1081219</w:t>
            </w:r>
          </w:p>
        </w:tc>
        <w:tc>
          <w:tcPr>
            <w:tcW w:w="1701" w:type="dxa"/>
          </w:tcPr>
          <w:p w14:paraId="01EE5D62" w14:textId="77777777" w:rsidR="00E34468" w:rsidRPr="00CC763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CC76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0813A64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9D43D" w14:textId="77777777" w:rsidR="00E34468" w:rsidRPr="009B5467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9B5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64004B2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Earth and Planetary </w:t>
            </w:r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</w:p>
        </w:tc>
        <w:tc>
          <w:tcPr>
            <w:tcW w:w="1134" w:type="dxa"/>
          </w:tcPr>
          <w:p w14:paraId="71010703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4F7702F0" w14:textId="77777777" w:rsidR="00E34468" w:rsidRPr="0018762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3B88CFA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6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 – 0,14</w:t>
            </w:r>
          </w:p>
          <w:p w14:paraId="7A0519D9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DA187" w14:textId="77777777" w:rsidR="00E34468" w:rsidRPr="00EA18F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F,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Baimuhamedov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EA9015" w14:textId="77777777" w:rsidR="00E34468" w:rsidRPr="00EA18F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S.K.,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Atanov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A65FE1" w14:textId="77777777" w:rsidR="00E34468" w:rsidRPr="00043DB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K.M.,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Zhunusov</w:t>
            </w:r>
            <w:proofErr w:type="spellEnd"/>
            <w:r w:rsidRPr="00043D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B90419" w14:textId="77777777" w:rsidR="00E34468" w:rsidRPr="00043DB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A.A.,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hikeyev</w:t>
            </w:r>
            <w:proofErr w:type="spellEnd"/>
            <w:r w:rsidRPr="00043D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DEDFE3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A.U.,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</w:t>
            </w:r>
          </w:p>
          <w:p w14:paraId="603FF921" w14:textId="77777777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A.G.,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95" w:type="dxa"/>
          </w:tcPr>
          <w:p w14:paraId="114555F6" w14:textId="006EAE0D" w:rsidR="00E34468" w:rsidRPr="00C9792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592A4DAA" w14:textId="77777777" w:rsidTr="00A03CE0">
        <w:trPr>
          <w:trHeight w:val="431"/>
        </w:trPr>
        <w:tc>
          <w:tcPr>
            <w:tcW w:w="486" w:type="dxa"/>
          </w:tcPr>
          <w:p w14:paraId="01CD9C80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741" w:type="dxa"/>
          </w:tcPr>
          <w:p w14:paraId="47F978EC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Effect of molybdenum and manganese on ferrous iron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 by acidophilic bacterium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acidithiobacillus</w:t>
            </w:r>
            <w:proofErr w:type="spellEnd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ferrooxidans</w:t>
            </w:r>
            <w:proofErr w:type="spellEnd"/>
          </w:p>
        </w:tc>
        <w:tc>
          <w:tcPr>
            <w:tcW w:w="1276" w:type="dxa"/>
          </w:tcPr>
          <w:p w14:paraId="48A0C5D6" w14:textId="04D2661D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835" w:type="dxa"/>
            <w:gridSpan w:val="2"/>
          </w:tcPr>
          <w:p w14:paraId="5AD273E3" w14:textId="77777777" w:rsidR="00E34468" w:rsidRPr="00D864B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19,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. 6.3, (2019).</w:t>
            </w:r>
          </w:p>
          <w:p w14:paraId="56B4C0CD" w14:textId="77777777" w:rsidR="00E34468" w:rsidRPr="00921D5A" w:rsidRDefault="009732B7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34468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https://doi.org/10.5593/sgem2019V/6.3</w:t>
              </w:r>
            </w:hyperlink>
            <w:r w:rsidR="00E34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55638B" w14:textId="77777777" w:rsidR="00E34468" w:rsidRPr="00916D9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9D8BAFD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A608A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39A665CD" w14:textId="77777777" w:rsidR="00E34468" w:rsidRPr="00921D5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3F9C30E1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60C058C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763DB595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0,17</w:t>
            </w:r>
          </w:p>
          <w:p w14:paraId="386BFA48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6D7E64" w14:textId="77777777" w:rsidR="00E34468" w:rsidRPr="00DD14D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gram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967AD4" w14:textId="77777777" w:rsidR="00E34468" w:rsidRPr="00DD14D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Kanayev</w:t>
            </w:r>
            <w:proofErr w:type="spell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F2C8D8" w14:textId="77777777" w:rsidR="00E34468" w:rsidRPr="00DD14D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proofErr w:type="gram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0FD84B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proofErr w:type="gram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A.Bugubayeva</w:t>
            </w:r>
            <w:proofErr w:type="spellEnd"/>
            <w:proofErr w:type="gram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</w:t>
            </w:r>
          </w:p>
          <w:p w14:paraId="02E981B7" w14:textId="77777777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A.Amandikova</w:t>
            </w:r>
            <w:proofErr w:type="spellEnd"/>
          </w:p>
        </w:tc>
        <w:tc>
          <w:tcPr>
            <w:tcW w:w="1495" w:type="dxa"/>
          </w:tcPr>
          <w:p w14:paraId="5321F7BF" w14:textId="09D248C4" w:rsidR="00E34468" w:rsidRPr="00AA05A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5008401E" w14:textId="77777777" w:rsidTr="00A03CE0">
        <w:trPr>
          <w:trHeight w:val="431"/>
        </w:trPr>
        <w:tc>
          <w:tcPr>
            <w:tcW w:w="486" w:type="dxa"/>
          </w:tcPr>
          <w:p w14:paraId="46F261CD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741" w:type="dxa"/>
          </w:tcPr>
          <w:p w14:paraId="5B9ED6A7" w14:textId="77777777" w:rsidR="00E34468" w:rsidRPr="00D0145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Effect of organic nutrients on </w:t>
            </w:r>
            <w:proofErr w:type="spellStart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 of gold-bearing refractory concentrate</w:t>
            </w:r>
          </w:p>
        </w:tc>
        <w:tc>
          <w:tcPr>
            <w:tcW w:w="1276" w:type="dxa"/>
          </w:tcPr>
          <w:p w14:paraId="779DB50F" w14:textId="31332F01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835" w:type="dxa"/>
            <w:gridSpan w:val="2"/>
          </w:tcPr>
          <w:p w14:paraId="7837EBF8" w14:textId="77777777" w:rsidR="00E34468" w:rsidRPr="006B78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2019. </w:t>
            </w: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19(1.3), pp. 793-798</w:t>
            </w:r>
          </w:p>
          <w:p w14:paraId="14647C1D" w14:textId="77777777" w:rsidR="00E34468" w:rsidRPr="00D864B9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10.5593/sgem2019/1.3/S04.101</w:t>
            </w:r>
          </w:p>
        </w:tc>
        <w:tc>
          <w:tcPr>
            <w:tcW w:w="1701" w:type="dxa"/>
          </w:tcPr>
          <w:p w14:paraId="6DFA111D" w14:textId="77777777" w:rsidR="00E34468" w:rsidRPr="00916D9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6F88A9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9071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1DE3F8BF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4DCA8BFB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E68F8CB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4C1D7111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2019 – 0,14</w:t>
            </w:r>
          </w:p>
          <w:p w14:paraId="2087739E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76B3118" w14:textId="77777777" w:rsidR="00E34468" w:rsidRPr="004212B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A. Bulaev;</w:t>
            </w:r>
          </w:p>
          <w:p w14:paraId="36471E24" w14:textId="77777777" w:rsidR="00E34468" w:rsidRPr="004212B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5C1C4C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Bugubayeva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</w:p>
          <w:p w14:paraId="25B68BEB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Amandikova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2276F5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</w:p>
        </w:tc>
        <w:tc>
          <w:tcPr>
            <w:tcW w:w="1495" w:type="dxa"/>
          </w:tcPr>
          <w:p w14:paraId="303A84E0" w14:textId="3D78CCA9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3AB4ABAF" w14:textId="77777777" w:rsidTr="00A03CE0">
        <w:trPr>
          <w:trHeight w:val="431"/>
        </w:trPr>
        <w:tc>
          <w:tcPr>
            <w:tcW w:w="486" w:type="dxa"/>
          </w:tcPr>
          <w:p w14:paraId="4BE51437" w14:textId="05551681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</w:tcPr>
          <w:p w14:paraId="2E45632A" w14:textId="2C4D0810" w:rsidR="00E34468" w:rsidRPr="0038523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Effect of organic nutrients on </w:t>
            </w:r>
            <w:proofErr w:type="spellStart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 of gold-bearing refractory concentrate</w:t>
            </w:r>
          </w:p>
        </w:tc>
        <w:tc>
          <w:tcPr>
            <w:tcW w:w="1276" w:type="dxa"/>
          </w:tcPr>
          <w:p w14:paraId="36FA0C4A" w14:textId="223B264E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835" w:type="dxa"/>
            <w:gridSpan w:val="2"/>
          </w:tcPr>
          <w:p w14:paraId="523945AB" w14:textId="77777777" w:rsidR="00E34468" w:rsidRPr="006B78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2019. </w:t>
            </w: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19(1.3), pp. 793-798</w:t>
            </w:r>
          </w:p>
          <w:p w14:paraId="31B6380B" w14:textId="7A3287F6" w:rsidR="00E34468" w:rsidRPr="006B78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r w:rsidRPr="00584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10.5593/sgem2019/1.3/S04.101</w:t>
            </w:r>
          </w:p>
        </w:tc>
        <w:tc>
          <w:tcPr>
            <w:tcW w:w="1701" w:type="dxa"/>
          </w:tcPr>
          <w:p w14:paraId="7F96D635" w14:textId="77777777" w:rsidR="00E34468" w:rsidRPr="00916D9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8A4BA8B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55A1C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3690CA93" w14:textId="76AEC86C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2A4BD8C9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BB8354D" w14:textId="3AC8731B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36F4B5B7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2019 – 0,14</w:t>
            </w:r>
          </w:p>
          <w:p w14:paraId="14E1CB41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4EBFE53" w14:textId="77777777" w:rsidR="00E34468" w:rsidRPr="004212B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A. Bulaev;</w:t>
            </w:r>
          </w:p>
          <w:p w14:paraId="4C88B5FB" w14:textId="77777777" w:rsidR="00E34468" w:rsidRPr="004212B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BA3361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Bugubayeva</w:t>
            </w:r>
            <w:proofErr w:type="spellEnd"/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</w:p>
          <w:p w14:paraId="0951D7E0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Amandikova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3F2EE4" w14:textId="23D3525E" w:rsidR="00E34468" w:rsidRPr="003802F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</w:p>
        </w:tc>
        <w:tc>
          <w:tcPr>
            <w:tcW w:w="1495" w:type="dxa"/>
          </w:tcPr>
          <w:p w14:paraId="53F6B618" w14:textId="7D0B9724" w:rsidR="00E34468" w:rsidRDefault="00E34468" w:rsidP="00E3446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Бірлескен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34468" w:rsidRPr="00AA05AD" w14:paraId="55686EA0" w14:textId="77777777" w:rsidTr="00A03CE0">
        <w:trPr>
          <w:trHeight w:val="431"/>
        </w:trPr>
        <w:tc>
          <w:tcPr>
            <w:tcW w:w="486" w:type="dxa"/>
          </w:tcPr>
          <w:p w14:paraId="526E2EB6" w14:textId="40B24CB8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1" w:type="dxa"/>
          </w:tcPr>
          <w:p w14:paraId="6802E1DE" w14:textId="13360670" w:rsidR="00E34468" w:rsidRPr="0038523D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02F">
              <w:rPr>
                <w:rFonts w:ascii="Times New Roman" w:hAnsi="Times New Roman" w:cs="Times New Roman"/>
                <w:sz w:val="20"/>
                <w:szCs w:val="20"/>
              </w:rPr>
              <w:t>Chemolithoautotrophic</w:t>
            </w:r>
            <w:proofErr w:type="spellEnd"/>
            <w:r w:rsidRPr="0092602F">
              <w:rPr>
                <w:rFonts w:ascii="Times New Roman" w:hAnsi="Times New Roman" w:cs="Times New Roman"/>
                <w:sz w:val="20"/>
                <w:szCs w:val="20"/>
              </w:rPr>
              <w:t xml:space="preserve"> bacteria in conditions of bioleaching of metals from uranium-containing ores</w:t>
            </w:r>
          </w:p>
        </w:tc>
        <w:tc>
          <w:tcPr>
            <w:tcW w:w="1276" w:type="dxa"/>
          </w:tcPr>
          <w:p w14:paraId="519FF51D" w14:textId="1AA1B721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Мақала</w:t>
            </w:r>
          </w:p>
        </w:tc>
        <w:tc>
          <w:tcPr>
            <w:tcW w:w="2835" w:type="dxa"/>
            <w:gridSpan w:val="2"/>
          </w:tcPr>
          <w:p w14:paraId="48FB288E" w14:textId="77777777" w:rsidR="00E34468" w:rsidRPr="006B560F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60F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560F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560F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</w:p>
          <w:p w14:paraId="008B2FDB" w14:textId="664FB8EF" w:rsidR="00E34468" w:rsidRPr="006B787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2018. </w:t>
            </w:r>
            <w:r w:rsidRPr="006B560F">
              <w:rPr>
                <w:rFonts w:ascii="Times New Roman" w:hAnsi="Times New Roman" w:cs="Times New Roman"/>
                <w:sz w:val="20"/>
                <w:szCs w:val="20"/>
              </w:rPr>
              <w:t>18(1.4), pp. 27-34</w:t>
            </w:r>
          </w:p>
        </w:tc>
        <w:tc>
          <w:tcPr>
            <w:tcW w:w="1701" w:type="dxa"/>
          </w:tcPr>
          <w:p w14:paraId="1B769180" w14:textId="77777777" w:rsidR="00E34468" w:rsidRPr="00916D92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EB8ABD3" w14:textId="77777777" w:rsidR="00E34468" w:rsidRPr="00A25C4A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48CB3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76B7A19F" w14:textId="2CB6A112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754DF4B2" w14:textId="77777777" w:rsidR="00E34468" w:rsidRPr="00B27381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DC05263" w14:textId="4AB1439B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0D7B5D5D" w14:textId="77777777" w:rsidR="00E34468" w:rsidRPr="003A3B30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2018 – 0,14</w:t>
            </w:r>
          </w:p>
          <w:p w14:paraId="56258E7C" w14:textId="77777777" w:rsid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0B97A46" w14:textId="77777777" w:rsidR="00E34468" w:rsidRPr="00175FAC" w:rsidRDefault="00E34468" w:rsidP="00E344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FA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Bugubayeva, A.U, </w:t>
            </w:r>
          </w:p>
          <w:p w14:paraId="76949FD3" w14:textId="77777777" w:rsidR="00E34468" w:rsidRPr="00B50F2B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Ashimkhan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K., </w:t>
            </w:r>
          </w:p>
          <w:p w14:paraId="3EC45E09" w14:textId="77777777" w:rsidR="00E34468" w:rsidRPr="009632B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Kuat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B., </w:t>
            </w:r>
          </w:p>
          <w:p w14:paraId="0E5846D4" w14:textId="77777777" w:rsidR="00E34468" w:rsidRPr="009632B4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K.K, </w:t>
            </w:r>
          </w:p>
          <w:p w14:paraId="79D801E3" w14:textId="6BA1F866" w:rsidR="00E34468" w:rsidRPr="003802F6" w:rsidRDefault="00E34468" w:rsidP="00E34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Kokanov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, S.K</w:t>
            </w:r>
          </w:p>
        </w:tc>
        <w:tc>
          <w:tcPr>
            <w:tcW w:w="1495" w:type="dxa"/>
          </w:tcPr>
          <w:p w14:paraId="6ECD4F4F" w14:textId="3FC34289" w:rsidR="00E34468" w:rsidRDefault="00E34468" w:rsidP="00E3446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</w:p>
        </w:tc>
      </w:tr>
    </w:tbl>
    <w:p w14:paraId="08B43580" w14:textId="77777777" w:rsidR="00126CDB" w:rsidRDefault="00126CDB" w:rsidP="00126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45429A4" w14:textId="77777777" w:rsidR="0041745E" w:rsidRPr="00AA045A" w:rsidRDefault="0041745E" w:rsidP="0041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Ауыл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шаруашылығы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 </w:t>
      </w: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қауымдастырылған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 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А. </w:t>
      </w: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Ысқақ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CE7184" w14:textId="77777777" w:rsidR="0041745E" w:rsidRPr="00AA045A" w:rsidRDefault="0041745E" w:rsidP="0041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2A9838" w14:textId="1A92D201" w:rsidR="00D96BD0" w:rsidRPr="002B22E5" w:rsidRDefault="0041745E" w:rsidP="00E344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D73C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ED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CE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ED7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ED73C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CE">
        <w:rPr>
          <w:rFonts w:ascii="Times New Roman" w:hAnsi="Times New Roman" w:cs="Times New Roman"/>
          <w:sz w:val="28"/>
          <w:szCs w:val="28"/>
        </w:rPr>
        <w:t>Хасанова</w:t>
      </w:r>
      <w:proofErr w:type="spellEnd"/>
      <w:r w:rsidRPr="00ED73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6BD0" w:rsidRPr="002B22E5" w:rsidSect="00513B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7297"/>
    <w:multiLevelType w:val="multilevel"/>
    <w:tmpl w:val="D67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9D"/>
    <w:rsid w:val="00004B1D"/>
    <w:rsid w:val="00020D12"/>
    <w:rsid w:val="00024217"/>
    <w:rsid w:val="00031BF2"/>
    <w:rsid w:val="00042A00"/>
    <w:rsid w:val="00043DBD"/>
    <w:rsid w:val="00066B76"/>
    <w:rsid w:val="00072B46"/>
    <w:rsid w:val="00075E34"/>
    <w:rsid w:val="00090B2A"/>
    <w:rsid w:val="000B3F84"/>
    <w:rsid w:val="000D51E0"/>
    <w:rsid w:val="000D6BF6"/>
    <w:rsid w:val="001126F3"/>
    <w:rsid w:val="00126CDB"/>
    <w:rsid w:val="00130198"/>
    <w:rsid w:val="00175FAC"/>
    <w:rsid w:val="00180BC7"/>
    <w:rsid w:val="00187621"/>
    <w:rsid w:val="001E64E9"/>
    <w:rsid w:val="002608C4"/>
    <w:rsid w:val="002653BE"/>
    <w:rsid w:val="00273F75"/>
    <w:rsid w:val="00276065"/>
    <w:rsid w:val="00277863"/>
    <w:rsid w:val="0028603D"/>
    <w:rsid w:val="002B22E5"/>
    <w:rsid w:val="002B438B"/>
    <w:rsid w:val="002B5F76"/>
    <w:rsid w:val="002B6422"/>
    <w:rsid w:val="002E0F6F"/>
    <w:rsid w:val="00344D6C"/>
    <w:rsid w:val="00375824"/>
    <w:rsid w:val="003802F6"/>
    <w:rsid w:val="0038523D"/>
    <w:rsid w:val="003A3B30"/>
    <w:rsid w:val="003B3A3C"/>
    <w:rsid w:val="003C4768"/>
    <w:rsid w:val="003D1709"/>
    <w:rsid w:val="0041745E"/>
    <w:rsid w:val="004212BA"/>
    <w:rsid w:val="00431AD8"/>
    <w:rsid w:val="00461259"/>
    <w:rsid w:val="004A3C67"/>
    <w:rsid w:val="004A44EA"/>
    <w:rsid w:val="004C109F"/>
    <w:rsid w:val="004C11C2"/>
    <w:rsid w:val="004D602E"/>
    <w:rsid w:val="004E20FC"/>
    <w:rsid w:val="004F202E"/>
    <w:rsid w:val="00510A47"/>
    <w:rsid w:val="00513B7A"/>
    <w:rsid w:val="005342C1"/>
    <w:rsid w:val="00537743"/>
    <w:rsid w:val="005648A0"/>
    <w:rsid w:val="00584EA6"/>
    <w:rsid w:val="00593365"/>
    <w:rsid w:val="005C5C92"/>
    <w:rsid w:val="005C609A"/>
    <w:rsid w:val="005D445D"/>
    <w:rsid w:val="006168AE"/>
    <w:rsid w:val="00624F91"/>
    <w:rsid w:val="00635413"/>
    <w:rsid w:val="0065517C"/>
    <w:rsid w:val="00692BC8"/>
    <w:rsid w:val="00692D9D"/>
    <w:rsid w:val="006A3158"/>
    <w:rsid w:val="006B46C2"/>
    <w:rsid w:val="006B53DF"/>
    <w:rsid w:val="006B560F"/>
    <w:rsid w:val="006B7876"/>
    <w:rsid w:val="006C52C0"/>
    <w:rsid w:val="006E30C4"/>
    <w:rsid w:val="006E393A"/>
    <w:rsid w:val="006E4371"/>
    <w:rsid w:val="006F64E6"/>
    <w:rsid w:val="00701082"/>
    <w:rsid w:val="0070554E"/>
    <w:rsid w:val="00724F7A"/>
    <w:rsid w:val="00757C4E"/>
    <w:rsid w:val="007669E1"/>
    <w:rsid w:val="00770EB9"/>
    <w:rsid w:val="007929DC"/>
    <w:rsid w:val="007B3431"/>
    <w:rsid w:val="007C518D"/>
    <w:rsid w:val="007C742B"/>
    <w:rsid w:val="007E1849"/>
    <w:rsid w:val="007E3E17"/>
    <w:rsid w:val="007E4E15"/>
    <w:rsid w:val="007F1CE9"/>
    <w:rsid w:val="007F2460"/>
    <w:rsid w:val="00802F4C"/>
    <w:rsid w:val="00805CA3"/>
    <w:rsid w:val="008116CF"/>
    <w:rsid w:val="00833DB5"/>
    <w:rsid w:val="00857017"/>
    <w:rsid w:val="008A2850"/>
    <w:rsid w:val="008A3C96"/>
    <w:rsid w:val="008A3E40"/>
    <w:rsid w:val="008B5F4E"/>
    <w:rsid w:val="008D08CF"/>
    <w:rsid w:val="008E7479"/>
    <w:rsid w:val="008F24E6"/>
    <w:rsid w:val="008F5D8A"/>
    <w:rsid w:val="00900126"/>
    <w:rsid w:val="00905377"/>
    <w:rsid w:val="00916327"/>
    <w:rsid w:val="00916D92"/>
    <w:rsid w:val="00917704"/>
    <w:rsid w:val="00921D5A"/>
    <w:rsid w:val="0092535E"/>
    <w:rsid w:val="0092602F"/>
    <w:rsid w:val="0093250E"/>
    <w:rsid w:val="00945E16"/>
    <w:rsid w:val="009632B4"/>
    <w:rsid w:val="00970AD9"/>
    <w:rsid w:val="00971BAD"/>
    <w:rsid w:val="009732B7"/>
    <w:rsid w:val="009B5467"/>
    <w:rsid w:val="009C4CFE"/>
    <w:rsid w:val="009E24F3"/>
    <w:rsid w:val="009E2557"/>
    <w:rsid w:val="009F337D"/>
    <w:rsid w:val="00A03CE0"/>
    <w:rsid w:val="00A11147"/>
    <w:rsid w:val="00A12A37"/>
    <w:rsid w:val="00A25C4A"/>
    <w:rsid w:val="00A260E1"/>
    <w:rsid w:val="00A622E1"/>
    <w:rsid w:val="00A64FC7"/>
    <w:rsid w:val="00A96316"/>
    <w:rsid w:val="00AA045A"/>
    <w:rsid w:val="00AA05AD"/>
    <w:rsid w:val="00AC1175"/>
    <w:rsid w:val="00AE5F55"/>
    <w:rsid w:val="00B14320"/>
    <w:rsid w:val="00B155C8"/>
    <w:rsid w:val="00B21B21"/>
    <w:rsid w:val="00B27381"/>
    <w:rsid w:val="00B43537"/>
    <w:rsid w:val="00B50F2B"/>
    <w:rsid w:val="00B749F6"/>
    <w:rsid w:val="00B74FAB"/>
    <w:rsid w:val="00BA7360"/>
    <w:rsid w:val="00BB136F"/>
    <w:rsid w:val="00BB5545"/>
    <w:rsid w:val="00BC4337"/>
    <w:rsid w:val="00BD00F6"/>
    <w:rsid w:val="00BE3A1A"/>
    <w:rsid w:val="00BE47B3"/>
    <w:rsid w:val="00BF5666"/>
    <w:rsid w:val="00C07574"/>
    <w:rsid w:val="00C264CF"/>
    <w:rsid w:val="00C31512"/>
    <w:rsid w:val="00C630D0"/>
    <w:rsid w:val="00C734B3"/>
    <w:rsid w:val="00C73D85"/>
    <w:rsid w:val="00C82E73"/>
    <w:rsid w:val="00C93F2C"/>
    <w:rsid w:val="00C942C2"/>
    <w:rsid w:val="00C945A7"/>
    <w:rsid w:val="00C97928"/>
    <w:rsid w:val="00CC7636"/>
    <w:rsid w:val="00D01458"/>
    <w:rsid w:val="00D03532"/>
    <w:rsid w:val="00D133B9"/>
    <w:rsid w:val="00D14F1A"/>
    <w:rsid w:val="00D4722A"/>
    <w:rsid w:val="00D5127D"/>
    <w:rsid w:val="00D84981"/>
    <w:rsid w:val="00D864B9"/>
    <w:rsid w:val="00D8742E"/>
    <w:rsid w:val="00D93C16"/>
    <w:rsid w:val="00D96BD0"/>
    <w:rsid w:val="00DB4CD8"/>
    <w:rsid w:val="00DB6B7E"/>
    <w:rsid w:val="00DC1A14"/>
    <w:rsid w:val="00DC7700"/>
    <w:rsid w:val="00DD14DD"/>
    <w:rsid w:val="00DE6BEE"/>
    <w:rsid w:val="00E04526"/>
    <w:rsid w:val="00E15716"/>
    <w:rsid w:val="00E34468"/>
    <w:rsid w:val="00E36D9B"/>
    <w:rsid w:val="00E43CAC"/>
    <w:rsid w:val="00E93FA4"/>
    <w:rsid w:val="00EA18F2"/>
    <w:rsid w:val="00EC01F4"/>
    <w:rsid w:val="00ED73CE"/>
    <w:rsid w:val="00F01D15"/>
    <w:rsid w:val="00F37C3A"/>
    <w:rsid w:val="00F43194"/>
    <w:rsid w:val="00F53FAF"/>
    <w:rsid w:val="00F571B8"/>
    <w:rsid w:val="00F57D4A"/>
    <w:rsid w:val="00F611CF"/>
    <w:rsid w:val="00FB00D8"/>
    <w:rsid w:val="00FE0D16"/>
    <w:rsid w:val="00FE5850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731E"/>
  <w15:docId w15:val="{8FC80851-327B-46DE-8F34-021B8BE9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68"/>
  </w:style>
  <w:style w:type="paragraph" w:styleId="1">
    <w:name w:val="heading 1"/>
    <w:basedOn w:val="a"/>
    <w:next w:val="a"/>
    <w:link w:val="10"/>
    <w:uiPriority w:val="9"/>
    <w:qFormat/>
    <w:rsid w:val="0069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9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92D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92D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D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D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D9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B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B136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136F"/>
    <w:rPr>
      <w:color w:val="605E5C"/>
      <w:shd w:val="clear" w:color="auto" w:fill="E1DFDD"/>
    </w:rPr>
  </w:style>
  <w:style w:type="paragraph" w:customStyle="1" w:styleId="Default">
    <w:name w:val="Default"/>
    <w:rsid w:val="00273F7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character" w:styleId="ae">
    <w:name w:val="FollowedHyperlink"/>
    <w:basedOn w:val="a0"/>
    <w:uiPriority w:val="99"/>
    <w:semiHidden/>
    <w:unhideWhenUsed/>
    <w:rsid w:val="00BF5666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071550" TargetMode="External"/><Relationship Id="rId13" Type="http://schemas.openxmlformats.org/officeDocument/2006/relationships/hyperlink" Target="https://doi.org/10.3844/ojbsci.2022.268.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7278/journal.ijab/2025.007" TargetMode="External"/><Relationship Id="rId12" Type="http://schemas.openxmlformats.org/officeDocument/2006/relationships/hyperlink" Target="https://doi.org/10.3390/min120505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sci5/7305185" TargetMode="External"/><Relationship Id="rId11" Type="http://schemas.openxmlformats.org/officeDocument/2006/relationships/hyperlink" Target="https://doi.org/10.1590/1519-6984.279616" TargetMode="External"/><Relationship Id="rId5" Type="http://schemas.openxmlformats.org/officeDocument/2006/relationships/hyperlink" Target="https://orcid.org/0000-0002-8313-8982" TargetMode="External"/><Relationship Id="rId15" Type="http://schemas.openxmlformats.org/officeDocument/2006/relationships/hyperlink" Target="https://doi.org/10.5593/sgem2019V/6.3" TargetMode="External"/><Relationship Id="rId10" Type="http://schemas.openxmlformats.org/officeDocument/2006/relationships/hyperlink" Target="https://doi.org/10.54910/sabrao2023.55.3.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0/1519-6984.282386" TargetMode="External"/><Relationship Id="rId14" Type="http://schemas.openxmlformats.org/officeDocument/2006/relationships/hyperlink" Target="http://dx.doi.org/10.15446/rfnam.v75n1.95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 НИИ1</dc:creator>
  <cp:keywords/>
  <dc:description/>
  <cp:lastModifiedBy>1 1</cp:lastModifiedBy>
  <cp:revision>178</cp:revision>
  <cp:lastPrinted>2025-05-22T08:48:00Z</cp:lastPrinted>
  <dcterms:created xsi:type="dcterms:W3CDTF">2025-02-17T12:36:00Z</dcterms:created>
  <dcterms:modified xsi:type="dcterms:W3CDTF">2026-02-25T11:02:00Z</dcterms:modified>
</cp:coreProperties>
</file>