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7361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26 июля 2023 года № 357</w:t>
      </w:r>
      <w:r>
        <w:rPr>
          <w:rStyle w:val="s1"/>
        </w:rPr>
        <w:br/>
        <w:t>Об утверждении размеров квоты приема при поступлении на учебу в организации образования, реализующие образовательные программы высшего образования</w:t>
      </w:r>
    </w:p>
    <w:p w:rsidR="00000000" w:rsidRDefault="00A87361">
      <w:pPr>
        <w:pStyle w:val="pj"/>
      </w:pPr>
      <w:r>
        <w:rPr>
          <w:rStyle w:val="s0"/>
        </w:rPr>
        <w:t> </w:t>
      </w:r>
    </w:p>
    <w:p w:rsidR="00000000" w:rsidRDefault="00A87361">
      <w:pPr>
        <w:pStyle w:val="pj"/>
      </w:pPr>
      <w:r>
        <w:rPr>
          <w:rStyle w:val="s0"/>
        </w:rPr>
        <w:t xml:space="preserve">В соответствии с </w:t>
      </w:r>
      <w:hyperlink r:id="rId7" w:anchor="sub_id=1500" w:history="1">
        <w:r>
          <w:rPr>
            <w:rStyle w:val="a4"/>
          </w:rPr>
          <w:t>подпунктом 2-2) пункта 15</w:t>
        </w:r>
      </w:hyperlink>
      <w:r>
        <w:rPr>
          <w:rStyle w:val="s0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</w:t>
      </w:r>
      <w:r>
        <w:rPr>
          <w:rStyle w:val="s0"/>
        </w:rPr>
        <w:t xml:space="preserve">захстан от 19 августа 2022 года № 580 «О некоторых вопросах Министерства науки и высшего образования Республики Казахстан»,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87361">
      <w:pPr>
        <w:pStyle w:val="pj"/>
      </w:pPr>
      <w:r>
        <w:rPr>
          <w:rStyle w:val="s0"/>
        </w:rPr>
        <w:t>1. Утвердить размеры квоты приема при поступлении на учебу в организации образования, реализующие образовательные програ</w:t>
      </w:r>
      <w:r>
        <w:rPr>
          <w:rStyle w:val="s0"/>
        </w:rPr>
        <w:t>ммы высшего образования, от утвержденного государственного образовательного заказа для:</w:t>
      </w:r>
    </w:p>
    <w:p w:rsidR="00000000" w:rsidRDefault="00A87361">
      <w:pPr>
        <w:pStyle w:val="pj"/>
      </w:pPr>
      <w:r>
        <w:rPr>
          <w:rStyle w:val="s0"/>
        </w:rPr>
        <w:t>1) граждан из числа лиц с инвалидностью первой или второй группы, лиц с инвалидностью с детства, детей с инвалидностью – 1 процент;</w:t>
      </w:r>
    </w:p>
    <w:p w:rsidR="00000000" w:rsidRDefault="00A87361">
      <w:pPr>
        <w:pStyle w:val="pj"/>
      </w:pPr>
      <w:r>
        <w:rPr>
          <w:rStyle w:val="s0"/>
        </w:rPr>
        <w:t>2) ветеранов боевых действий на терр</w:t>
      </w:r>
      <w:r>
        <w:rPr>
          <w:rStyle w:val="s0"/>
        </w:rPr>
        <w:t>итории других государств, ветеранов, приравненных по льготам к ветеранам Великой Отечественной войны, – 0,5 процента;</w:t>
      </w:r>
    </w:p>
    <w:p w:rsidR="00000000" w:rsidRDefault="00A87361">
      <w:pPr>
        <w:pStyle w:val="pj"/>
      </w:pPr>
      <w:r>
        <w:rPr>
          <w:rStyle w:val="s0"/>
        </w:rPr>
        <w:t xml:space="preserve">3) граждан из числа сельской молодежи на обучение по образовательным программам, определяющим социально-экономическое развитие села, – 35 </w:t>
      </w:r>
      <w:r>
        <w:rPr>
          <w:rStyle w:val="s0"/>
        </w:rPr>
        <w:t>процентов;</w:t>
      </w:r>
    </w:p>
    <w:p w:rsidR="00000000" w:rsidRDefault="00A87361">
      <w:pPr>
        <w:pStyle w:val="pj"/>
      </w:pPr>
      <w:r>
        <w:rPr>
          <w:rStyle w:val="s0"/>
        </w:rPr>
        <w:t>4) лиц казахской национальности, не являющихся гражданами Республики Казахстан, - 4 процента;</w:t>
      </w:r>
    </w:p>
    <w:p w:rsidR="00000000" w:rsidRDefault="00A87361">
      <w:pPr>
        <w:pStyle w:val="pj"/>
      </w:pPr>
      <w:r>
        <w:rPr>
          <w:rStyle w:val="s0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</w:t>
      </w:r>
      <w:r>
        <w:rPr>
          <w:rStyle w:val="s0"/>
        </w:rPr>
        <w:t>ения родителей до совершеннолетия, - 1 процент;</w:t>
      </w:r>
    </w:p>
    <w:p w:rsidR="00000000" w:rsidRDefault="00A87361">
      <w:pPr>
        <w:pStyle w:val="pj"/>
      </w:pPr>
      <w:r>
        <w:rPr>
          <w:rStyle w:val="s0"/>
        </w:rPr>
        <w:t>6) граждан Республики Казахстан из числа сельской молодежи, переселяющихся в регионы, определенные Правительством Республики Казахстан, – 5 процентов;</w:t>
      </w:r>
    </w:p>
    <w:p w:rsidR="00000000" w:rsidRDefault="00A87361">
      <w:pPr>
        <w:pStyle w:val="pj"/>
      </w:pPr>
      <w:r>
        <w:rPr>
          <w:rStyle w:val="s0"/>
        </w:rPr>
        <w:t>7) детей из семей, в которых воспитывается четыре и более</w:t>
      </w:r>
      <w:r>
        <w:rPr>
          <w:rStyle w:val="s0"/>
        </w:rPr>
        <w:t xml:space="preserve"> несовершеннолетних детей, – 5 процентов;</w:t>
      </w:r>
    </w:p>
    <w:p w:rsidR="00000000" w:rsidRDefault="00A87361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лет, – 1 процент;</w:t>
      </w:r>
    </w:p>
    <w:p w:rsidR="00000000" w:rsidRDefault="00A87361">
      <w:pPr>
        <w:pStyle w:val="pj"/>
      </w:pPr>
      <w:r>
        <w:rPr>
          <w:rStyle w:val="s0"/>
        </w:rPr>
        <w:t>9) детей из семей, воспитывающих детей с инвалидностью с детства, лиц с инвалидностью первой или второй группы, – 1 процент.</w:t>
      </w:r>
    </w:p>
    <w:p w:rsidR="00000000" w:rsidRDefault="00A87361">
      <w:pPr>
        <w:pStyle w:val="pj"/>
      </w:pPr>
      <w:r>
        <w:rPr>
          <w:rStyle w:val="s0"/>
        </w:rPr>
        <w:t>2</w:t>
      </w:r>
      <w:r>
        <w:rPr>
          <w:rStyle w:val="s0"/>
        </w:rPr>
        <w:t>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p w:rsidR="00000000" w:rsidRDefault="00A87361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87361">
      <w:pPr>
        <w:pStyle w:val="pj"/>
      </w:pPr>
      <w:r>
        <w:rPr>
          <w:rStyle w:val="s0"/>
        </w:rPr>
        <w:t>2) размещение настоящего приказа на официальном интернет-ресурсе Министерства науки и высшего образования Республики Казахстан.</w:t>
      </w:r>
    </w:p>
    <w:p w:rsidR="00000000" w:rsidRDefault="00A87361">
      <w:pPr>
        <w:pStyle w:val="pj"/>
      </w:pPr>
      <w:r>
        <w:rPr>
          <w:rStyle w:val="s0"/>
        </w:rPr>
        <w:t>3) в течение десяти рабочих дней после</w:t>
      </w:r>
      <w:r>
        <w:rPr>
          <w:rStyle w:val="s0"/>
        </w:rPr>
        <w:t xml:space="preserve">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</w:t>
      </w:r>
      <w:r>
        <w:rPr>
          <w:rStyle w:val="s0"/>
        </w:rPr>
        <w:t>и 1) и 2) настоящего пункта.</w:t>
      </w:r>
    </w:p>
    <w:p w:rsidR="00000000" w:rsidRDefault="00A87361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:rsidR="00000000" w:rsidRDefault="00A87361">
      <w:pPr>
        <w:pStyle w:val="pj"/>
      </w:pPr>
      <w:r>
        <w:rPr>
          <w:rStyle w:val="s0"/>
        </w:rPr>
        <w:t xml:space="preserve">4. Настоящий приказ вводится в действие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87361">
      <w:pPr>
        <w:pStyle w:val="pj"/>
      </w:pPr>
      <w:r>
        <w:rPr>
          <w:rStyle w:val="s0"/>
        </w:rPr>
        <w:t> </w:t>
      </w:r>
    </w:p>
    <w:p w:rsidR="00000000" w:rsidRDefault="00A8736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87361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науки и высшего </w:t>
            </w:r>
          </w:p>
          <w:p w:rsidR="00000000" w:rsidRDefault="00A87361">
            <w:pPr>
              <w:pStyle w:val="p"/>
            </w:pPr>
            <w:r>
              <w:rPr>
                <w:rStyle w:val="s0"/>
                <w:b/>
                <w:bCs/>
              </w:rPr>
              <w:t xml:space="preserve">образования 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87361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A87361">
      <w:pPr>
        <w:pStyle w:val="pj"/>
      </w:pPr>
      <w:r>
        <w:rPr>
          <w:rStyle w:val="s0"/>
        </w:rP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61" w:rsidRDefault="00A87361" w:rsidP="00A87361">
      <w:r>
        <w:separator/>
      </w:r>
    </w:p>
  </w:endnote>
  <w:endnote w:type="continuationSeparator" w:id="0">
    <w:p w:rsidR="00A87361" w:rsidRDefault="00A87361" w:rsidP="00A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61" w:rsidRDefault="00A87361" w:rsidP="00A87361">
      <w:r>
        <w:separator/>
      </w:r>
    </w:p>
  </w:footnote>
  <w:footnote w:type="continuationSeparator" w:id="0">
    <w:p w:rsidR="00A87361" w:rsidRDefault="00A87361" w:rsidP="00A8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 w:rsidP="00A8736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87361" w:rsidRDefault="00A87361" w:rsidP="00A8736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26 июля 2023 года № 357 «Об утверждении размеров квоты приема при поступлении на учебу в организации образования, реализующие образовательные программы высшего образования»</w:t>
    </w:r>
  </w:p>
  <w:p w:rsidR="00A87361" w:rsidRPr="00A87361" w:rsidRDefault="00A87361" w:rsidP="00A8736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01.08.2023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1" w:rsidRDefault="00A873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7361"/>
    <w:rsid w:val="00A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87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36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7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36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87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36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7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3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54828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61377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54828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26 июля 2023 года № 357 «Об утверждении размеров квоты приема при поступлении на учебу в организации образования, реализующие образовательные программы высшего образования» (©Paragraph 2023)</dc:title>
  <dc:subject/>
  <dc:creator>Сергей М</dc:creator>
  <cp:keywords/>
  <dc:description/>
  <cp:lastModifiedBy>Сергей М</cp:lastModifiedBy>
  <cp:revision>2</cp:revision>
  <dcterms:created xsi:type="dcterms:W3CDTF">2023-07-31T16:23:00Z</dcterms:created>
  <dcterms:modified xsi:type="dcterms:W3CDTF">2023-07-31T16:23:00Z</dcterms:modified>
</cp:coreProperties>
</file>