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DD" w:rsidRPr="00E754D3" w:rsidRDefault="003171DD" w:rsidP="00F26853">
      <w:pPr>
        <w:spacing w:after="0" w:line="240" w:lineRule="auto"/>
        <w:jc w:val="center"/>
        <w:rPr>
          <w:rFonts w:ascii="Times New Roman" w:hAnsi="Times New Roman" w:cs="Times New Roman"/>
          <w:b/>
          <w:color w:val="365F91" w:themeColor="accent1" w:themeShade="BF"/>
          <w:sz w:val="24"/>
          <w:szCs w:val="24"/>
          <w:lang w:val="kk-KZ"/>
        </w:rPr>
      </w:pPr>
      <w:r w:rsidRPr="00E754D3">
        <w:rPr>
          <w:rFonts w:ascii="Times New Roman" w:hAnsi="Times New Roman" w:cs="Times New Roman"/>
          <w:b/>
          <w:color w:val="365F91" w:themeColor="accent1" w:themeShade="BF"/>
          <w:sz w:val="24"/>
          <w:szCs w:val="24"/>
        </w:rPr>
        <w:t>А</w:t>
      </w:r>
      <w:r w:rsidRPr="00E754D3">
        <w:rPr>
          <w:rFonts w:ascii="Times New Roman" w:hAnsi="Times New Roman" w:cs="Times New Roman"/>
          <w:b/>
          <w:color w:val="365F91" w:themeColor="accent1" w:themeShade="BF"/>
          <w:sz w:val="24"/>
          <w:szCs w:val="24"/>
          <w:lang w:val="kk-KZ"/>
        </w:rPr>
        <w:t>ҚПАРАТТЫҚ ХАТ</w:t>
      </w:r>
    </w:p>
    <w:p w:rsidR="00BF5157" w:rsidRPr="00E754D3" w:rsidRDefault="00BF5157" w:rsidP="000175AC">
      <w:pPr>
        <w:spacing w:after="0" w:line="240" w:lineRule="auto"/>
        <w:jc w:val="both"/>
        <w:rPr>
          <w:rFonts w:ascii="Times New Roman" w:hAnsi="Times New Roman" w:cs="Times New Roman"/>
          <w:sz w:val="24"/>
          <w:szCs w:val="24"/>
        </w:rPr>
      </w:pPr>
    </w:p>
    <w:p w:rsidR="00BF5157" w:rsidRPr="00E754D3" w:rsidRDefault="003171DD" w:rsidP="00F26853">
      <w:pPr>
        <w:spacing w:after="0" w:line="240" w:lineRule="auto"/>
        <w:jc w:val="center"/>
        <w:rPr>
          <w:rFonts w:ascii="Times New Roman" w:hAnsi="Times New Roman" w:cs="Times New Roman"/>
          <w:b/>
          <w:sz w:val="24"/>
          <w:szCs w:val="24"/>
        </w:rPr>
      </w:pPr>
      <w:r w:rsidRPr="00E754D3">
        <w:rPr>
          <w:rFonts w:ascii="Times New Roman" w:hAnsi="Times New Roman" w:cs="Times New Roman"/>
          <w:b/>
          <w:sz w:val="24"/>
          <w:szCs w:val="24"/>
          <w:lang w:val="kk-KZ"/>
        </w:rPr>
        <w:t>Құрметті әріптестер</w:t>
      </w:r>
      <w:r w:rsidR="003A44A6" w:rsidRPr="00E754D3">
        <w:rPr>
          <w:rFonts w:ascii="Times New Roman" w:hAnsi="Times New Roman" w:cs="Times New Roman"/>
          <w:b/>
          <w:sz w:val="24"/>
          <w:szCs w:val="24"/>
        </w:rPr>
        <w:t>!</w:t>
      </w:r>
    </w:p>
    <w:p w:rsidR="003171DD" w:rsidRPr="00E754D3" w:rsidRDefault="003171DD" w:rsidP="003171DD">
      <w:pPr>
        <w:spacing w:after="0" w:line="240" w:lineRule="auto"/>
        <w:ind w:firstLine="709"/>
        <w:jc w:val="both"/>
        <w:rPr>
          <w:rFonts w:ascii="Times New Roman" w:eastAsia="Calibri" w:hAnsi="Times New Roman" w:cs="Times New Roman"/>
          <w:b/>
          <w:sz w:val="24"/>
          <w:szCs w:val="24"/>
          <w:lang w:val="kk-KZ" w:eastAsia="en-US"/>
        </w:rPr>
      </w:pPr>
    </w:p>
    <w:p w:rsidR="003171DD" w:rsidRPr="00E754D3" w:rsidRDefault="003171DD" w:rsidP="005A5066">
      <w:pPr>
        <w:spacing w:after="0" w:line="240" w:lineRule="auto"/>
        <w:ind w:firstLine="708"/>
        <w:jc w:val="both"/>
        <w:rPr>
          <w:rFonts w:ascii="Times New Roman" w:eastAsia="Calibri" w:hAnsi="Times New Roman" w:cs="Times New Roman"/>
          <w:b/>
          <w:sz w:val="24"/>
          <w:szCs w:val="24"/>
          <w:lang w:val="kk-KZ" w:eastAsia="en-US"/>
        </w:rPr>
      </w:pPr>
      <w:r w:rsidRPr="00E754D3">
        <w:rPr>
          <w:rFonts w:ascii="Times New Roman" w:hAnsi="Times New Roman" w:cs="Times New Roman"/>
          <w:sz w:val="24"/>
          <w:szCs w:val="24"/>
          <w:lang w:val="kk-KZ"/>
        </w:rPr>
        <w:t xml:space="preserve">Қостанай облысы әкімдігінің Қоғамдық даму басқармасының «Қостанай облысының ХХ ғасырдың 20-50-жылдарындағы саяси қуғын-сүргін құрбандары туралы фактілерді зерттеуді ұйымдастыру» мемлекеттік әлеуметтік тапсырысы аясында «Jastar Evolution» қоғамдық қоры </w:t>
      </w:r>
      <w:r w:rsidR="006B39F0" w:rsidRPr="00E754D3">
        <w:rPr>
          <w:rFonts w:ascii="Times New Roman" w:hAnsi="Times New Roman" w:cs="Times New Roman"/>
          <w:sz w:val="24"/>
          <w:szCs w:val="24"/>
          <w:lang w:val="kk-KZ"/>
        </w:rPr>
        <w:t xml:space="preserve">мен А.Байтұрсынұлы атындағы Қостанай өңірлік университеті </w:t>
      </w:r>
      <w:r w:rsidR="005A5066" w:rsidRPr="00E754D3">
        <w:rPr>
          <w:rFonts w:ascii="Times New Roman" w:eastAsia="Calibri" w:hAnsi="Times New Roman" w:cs="Times New Roman"/>
          <w:b/>
          <w:sz w:val="24"/>
          <w:szCs w:val="24"/>
          <w:lang w:val="kk-KZ" w:eastAsia="en-US"/>
        </w:rPr>
        <w:t>Аманкелді Имановтың 150 жылдығына арналған</w:t>
      </w:r>
      <w:r w:rsidR="006B39F0" w:rsidRPr="00E754D3">
        <w:rPr>
          <w:rFonts w:ascii="Times New Roman" w:eastAsia="Calibri" w:hAnsi="Times New Roman" w:cs="Times New Roman"/>
          <w:b/>
          <w:sz w:val="24"/>
          <w:szCs w:val="24"/>
          <w:lang w:val="kk-KZ" w:eastAsia="en-US"/>
        </w:rPr>
        <w:t xml:space="preserve"> </w:t>
      </w:r>
      <w:r w:rsidR="005A5066" w:rsidRPr="00E754D3">
        <w:rPr>
          <w:rFonts w:ascii="Times New Roman" w:eastAsia="Calibri" w:hAnsi="Times New Roman" w:cs="Times New Roman"/>
          <w:b/>
          <w:sz w:val="24"/>
          <w:szCs w:val="24"/>
          <w:lang w:val="kk-KZ" w:eastAsia="en-US"/>
        </w:rPr>
        <w:t xml:space="preserve">«1916 жылғы ұлт-азаттық көтеріліс: айтылмай келген ақиқат» атты </w:t>
      </w:r>
      <w:r w:rsidR="000A4F9A">
        <w:rPr>
          <w:rFonts w:ascii="Times New Roman" w:eastAsia="Calibri" w:hAnsi="Times New Roman" w:cs="Times New Roman"/>
          <w:b/>
          <w:sz w:val="24"/>
          <w:szCs w:val="24"/>
          <w:lang w:val="kk-KZ" w:eastAsia="en-US"/>
        </w:rPr>
        <w:t xml:space="preserve">республикалық </w:t>
      </w:r>
      <w:r w:rsidR="005A5066" w:rsidRPr="00E754D3">
        <w:rPr>
          <w:rFonts w:ascii="Times New Roman" w:eastAsia="Calibri" w:hAnsi="Times New Roman" w:cs="Times New Roman"/>
          <w:b/>
          <w:sz w:val="24"/>
          <w:szCs w:val="24"/>
          <w:lang w:val="kk-KZ" w:eastAsia="en-US"/>
        </w:rPr>
        <w:t xml:space="preserve">ғылыми-практикалық конференциясын </w:t>
      </w:r>
      <w:r w:rsidRPr="00E754D3">
        <w:rPr>
          <w:rFonts w:ascii="Times New Roman" w:hAnsi="Times New Roman" w:cs="Times New Roman"/>
          <w:sz w:val="24"/>
          <w:szCs w:val="24"/>
          <w:lang w:val="kk-KZ"/>
        </w:rPr>
        <w:t>азаматтық қоғам, білім, қоғамдық пікір көшбасшылары мен жастар өкілдеріне</w:t>
      </w:r>
      <w:r w:rsidR="005A5066" w:rsidRPr="00E754D3">
        <w:rPr>
          <w:rFonts w:ascii="Times New Roman" w:hAnsi="Times New Roman" w:cs="Times New Roman"/>
          <w:sz w:val="24"/>
          <w:szCs w:val="24"/>
          <w:lang w:val="kk-KZ"/>
        </w:rPr>
        <w:t xml:space="preserve"> өткізеді.</w:t>
      </w:r>
    </w:p>
    <w:p w:rsidR="003171DD" w:rsidRPr="00E754D3" w:rsidRDefault="00774394" w:rsidP="003171DD">
      <w:pPr>
        <w:spacing w:after="0" w:line="240" w:lineRule="auto"/>
        <w:ind w:firstLine="709"/>
        <w:jc w:val="both"/>
        <w:rPr>
          <w:rFonts w:ascii="Times New Roman" w:hAnsi="Times New Roman" w:cs="Times New Roman"/>
          <w:sz w:val="24"/>
          <w:szCs w:val="24"/>
          <w:lang w:val="kk-KZ"/>
        </w:rPr>
      </w:pPr>
      <w:r w:rsidRPr="00E754D3">
        <w:rPr>
          <w:rFonts w:ascii="Times New Roman" w:hAnsi="Times New Roman" w:cs="Times New Roman"/>
          <w:sz w:val="24"/>
          <w:szCs w:val="24"/>
          <w:lang w:val="kk-KZ"/>
        </w:rPr>
        <w:t>Конференция жұмысы келесі бағыттар бойынша ұйымдастырылған:</w:t>
      </w:r>
    </w:p>
    <w:p w:rsidR="001D7120" w:rsidRPr="00E754D3" w:rsidRDefault="001D7120" w:rsidP="001D7120">
      <w:pPr>
        <w:pStyle w:val="a3"/>
        <w:tabs>
          <w:tab w:val="left" w:pos="1134"/>
        </w:tabs>
        <w:spacing w:before="0" w:beforeAutospacing="0" w:after="0" w:afterAutospacing="0"/>
        <w:jc w:val="both"/>
        <w:rPr>
          <w:lang w:val="kk-KZ"/>
        </w:rPr>
      </w:pPr>
      <w:r w:rsidRPr="00E754D3">
        <w:rPr>
          <w:lang w:val="kk-KZ"/>
        </w:rPr>
        <w:t>1.Амангелді Иманов және 1916 жылғы ұлт-азаттық қозғалыс: жаңа деректер мен ізденістер;</w:t>
      </w:r>
    </w:p>
    <w:p w:rsidR="001D7120" w:rsidRPr="00E754D3" w:rsidRDefault="001D7120" w:rsidP="001D7120">
      <w:pPr>
        <w:pStyle w:val="a3"/>
        <w:tabs>
          <w:tab w:val="left" w:pos="1134"/>
        </w:tabs>
        <w:spacing w:before="0" w:beforeAutospacing="0" w:after="0" w:afterAutospacing="0"/>
        <w:jc w:val="both"/>
        <w:rPr>
          <w:lang w:val="kk-KZ"/>
        </w:rPr>
      </w:pPr>
      <w:r w:rsidRPr="00E754D3">
        <w:rPr>
          <w:lang w:val="kk-KZ"/>
        </w:rPr>
        <w:t>2.</w:t>
      </w:r>
      <w:r w:rsidR="00DC65FE" w:rsidRPr="00E754D3">
        <w:rPr>
          <w:lang w:val="kk-KZ"/>
        </w:rPr>
        <w:t>Алаш зияткерлігі және руханият, заманауи оқу-ағарту мәселелері</w:t>
      </w:r>
      <w:r w:rsidR="00F22883" w:rsidRPr="00E754D3">
        <w:rPr>
          <w:lang w:val="kk-KZ"/>
        </w:rPr>
        <w:t>;</w:t>
      </w:r>
    </w:p>
    <w:p w:rsidR="00AE2D47" w:rsidRPr="00E754D3" w:rsidRDefault="001D7120" w:rsidP="001D7120">
      <w:pPr>
        <w:pStyle w:val="a3"/>
        <w:tabs>
          <w:tab w:val="left" w:pos="1134"/>
        </w:tabs>
        <w:spacing w:before="0" w:beforeAutospacing="0" w:after="0" w:afterAutospacing="0"/>
        <w:jc w:val="both"/>
        <w:rPr>
          <w:lang w:val="kk-KZ"/>
        </w:rPr>
      </w:pPr>
      <w:r w:rsidRPr="00E754D3">
        <w:rPr>
          <w:lang w:val="kk-KZ"/>
        </w:rPr>
        <w:t>3.ХХ ғасырдың 20-50 жылдарындағы саяси қуғын-сүргін оқиғаларын қамтудағы қазіргі теориялық-әдістемелік мәселелер мен мұрағаттық материалдар.</w:t>
      </w:r>
    </w:p>
    <w:p w:rsidR="001D7120" w:rsidRPr="00E754D3" w:rsidRDefault="001D7120" w:rsidP="001D7120">
      <w:pPr>
        <w:pStyle w:val="a3"/>
        <w:spacing w:before="0" w:beforeAutospacing="0" w:after="0" w:afterAutospacing="0"/>
        <w:ind w:firstLine="708"/>
        <w:jc w:val="both"/>
        <w:rPr>
          <w:b/>
          <w:lang w:val="kk-KZ"/>
        </w:rPr>
      </w:pPr>
      <w:r w:rsidRPr="00E754D3">
        <w:rPr>
          <w:b/>
          <w:lang w:val="kk-KZ"/>
        </w:rPr>
        <w:t>Конференцияның өтетін күні мен уақыты: 2023 жылғы 7 қыркүйек, сағат 10.00</w:t>
      </w:r>
    </w:p>
    <w:p w:rsidR="001D7120" w:rsidRPr="00E754D3" w:rsidRDefault="001D7120" w:rsidP="001D7120">
      <w:pPr>
        <w:pStyle w:val="a3"/>
        <w:spacing w:before="0" w:beforeAutospacing="0" w:after="0" w:afterAutospacing="0"/>
        <w:ind w:firstLine="708"/>
        <w:jc w:val="both"/>
        <w:rPr>
          <w:b/>
          <w:lang w:val="kk-KZ"/>
        </w:rPr>
      </w:pPr>
      <w:r w:rsidRPr="00E754D3">
        <w:rPr>
          <w:b/>
          <w:lang w:val="kk-KZ"/>
        </w:rPr>
        <w:t>Конференцияның жұмыс тілдері: қазақ, орыс.</w:t>
      </w:r>
    </w:p>
    <w:p w:rsidR="00C95A16" w:rsidRPr="00E754D3" w:rsidRDefault="00C95A16" w:rsidP="00C95A16">
      <w:pPr>
        <w:pStyle w:val="a3"/>
        <w:spacing w:before="0" w:beforeAutospacing="0" w:after="0" w:afterAutospacing="0"/>
        <w:ind w:firstLine="709"/>
        <w:jc w:val="both"/>
        <w:rPr>
          <w:lang w:val="kk-KZ"/>
        </w:rPr>
      </w:pPr>
      <w:r w:rsidRPr="00E754D3">
        <w:rPr>
          <w:lang w:val="kk-KZ"/>
        </w:rPr>
        <w:t xml:space="preserve">Материалдар жинағын шығару жоспарланған. Конференция материалдарының жинағына жариялау үшін мақалаларды </w:t>
      </w:r>
      <w:r w:rsidR="00E754D3">
        <w:rPr>
          <w:b/>
          <w:u w:val="single"/>
          <w:lang w:val="kk-KZ"/>
        </w:rPr>
        <w:t>2023 жылдың 7</w:t>
      </w:r>
      <w:r w:rsidRPr="00E754D3">
        <w:rPr>
          <w:b/>
          <w:u w:val="single"/>
          <w:lang w:val="kk-KZ"/>
        </w:rPr>
        <w:t xml:space="preserve"> қыркүйегінен кешіктірмей</w:t>
      </w:r>
      <w:r w:rsidRPr="00E754D3">
        <w:rPr>
          <w:lang w:val="kk-KZ"/>
        </w:rPr>
        <w:t xml:space="preserve"> электрондық поштаға</w:t>
      </w:r>
      <w:r w:rsidR="006B39F0" w:rsidRPr="00E754D3">
        <w:rPr>
          <w:lang w:val="kk-KZ"/>
        </w:rPr>
        <w:t xml:space="preserve"> </w:t>
      </w:r>
      <w:hyperlink r:id="rId6" w:history="1">
        <w:r w:rsidR="006B39F0" w:rsidRPr="00E754D3">
          <w:rPr>
            <w:rStyle w:val="a6"/>
            <w:b/>
            <w:lang w:val="kk-KZ"/>
          </w:rPr>
          <w:t>mairusha_kuldinova@mail.ru</w:t>
        </w:r>
      </w:hyperlink>
      <w:r w:rsidR="006B39F0" w:rsidRPr="00E754D3">
        <w:rPr>
          <w:b/>
          <w:lang w:val="kk-KZ"/>
        </w:rPr>
        <w:t xml:space="preserve"> </w:t>
      </w:r>
      <w:r w:rsidRPr="00E754D3">
        <w:rPr>
          <w:lang w:val="kk-KZ"/>
        </w:rPr>
        <w:t>«Секция 1. Бірінші автордың аты-жөні» белгісімен қоса жіберуі қажет. Мақаланың сапасы мен этика нормаларына сәйкестігі үшін авторлар жауапты болады. Мақалалар көрсетілген талаптарға сәйкес ресімделуі тиіс. Материалдары жинаққа кіретін семинар қатысушыларына сертификаттар электрондық поштаға жіберілетін болады.</w:t>
      </w:r>
    </w:p>
    <w:p w:rsidR="00C95A16" w:rsidRPr="00E754D3" w:rsidRDefault="00C95A16" w:rsidP="00C95A16">
      <w:pPr>
        <w:spacing w:after="0" w:line="240" w:lineRule="auto"/>
        <w:rPr>
          <w:rFonts w:ascii="Times New Roman" w:hAnsi="Times New Roman" w:cs="Times New Roman"/>
          <w:b/>
          <w:bCs/>
          <w:sz w:val="24"/>
          <w:szCs w:val="24"/>
          <w:lang w:val="kk-KZ"/>
        </w:rPr>
      </w:pPr>
    </w:p>
    <w:p w:rsidR="00C95A16" w:rsidRPr="00E754D3" w:rsidRDefault="00C95A16" w:rsidP="00C95A16">
      <w:pPr>
        <w:spacing w:after="0" w:line="240" w:lineRule="auto"/>
        <w:ind w:firstLine="539"/>
        <w:jc w:val="center"/>
        <w:rPr>
          <w:rFonts w:ascii="Times New Roman" w:hAnsi="Times New Roman" w:cs="Times New Roman"/>
          <w:b/>
          <w:bCs/>
          <w:sz w:val="24"/>
          <w:szCs w:val="24"/>
          <w:lang w:val="kk-KZ"/>
        </w:rPr>
      </w:pPr>
      <w:r w:rsidRPr="00E754D3">
        <w:rPr>
          <w:rFonts w:ascii="Times New Roman" w:hAnsi="Times New Roman" w:cs="Times New Roman"/>
          <w:b/>
          <w:bCs/>
          <w:sz w:val="24"/>
          <w:szCs w:val="24"/>
          <w:lang w:val="kk-KZ"/>
        </w:rPr>
        <w:t>Мақала мәтінін рәсімдеуге қойылатын талаптар:</w:t>
      </w:r>
    </w:p>
    <w:p w:rsidR="00C95A16" w:rsidRPr="00E754D3" w:rsidRDefault="00C95A16" w:rsidP="00C95A16">
      <w:pPr>
        <w:spacing w:after="0" w:line="240" w:lineRule="auto"/>
        <w:ind w:firstLine="539"/>
        <w:jc w:val="center"/>
        <w:rPr>
          <w:rFonts w:ascii="Times New Roman" w:hAnsi="Times New Roman" w:cs="Times New Roman"/>
          <w:b/>
          <w:bCs/>
          <w:sz w:val="24"/>
          <w:szCs w:val="24"/>
          <w:lang w:val="kk-KZ"/>
        </w:rPr>
      </w:pPr>
    </w:p>
    <w:p w:rsidR="00C95A16" w:rsidRPr="00E754D3" w:rsidRDefault="00C95A16" w:rsidP="00C95A16">
      <w:pPr>
        <w:spacing w:after="0" w:line="240" w:lineRule="auto"/>
        <w:ind w:firstLine="539"/>
        <w:jc w:val="both"/>
        <w:rPr>
          <w:rFonts w:ascii="Times New Roman" w:hAnsi="Times New Roman" w:cs="Times New Roman"/>
          <w:sz w:val="24"/>
          <w:szCs w:val="24"/>
          <w:lang w:val="kk-KZ"/>
        </w:rPr>
      </w:pPr>
      <w:r w:rsidRPr="00E754D3">
        <w:rPr>
          <w:rFonts w:ascii="Times New Roman" w:hAnsi="Times New Roman" w:cs="Times New Roman"/>
          <w:sz w:val="24"/>
          <w:szCs w:val="24"/>
          <w:lang w:val="kk-KZ"/>
        </w:rPr>
        <w:t xml:space="preserve">- </w:t>
      </w:r>
      <w:r w:rsidR="004C6243" w:rsidRPr="00E754D3">
        <w:rPr>
          <w:rFonts w:ascii="Times New Roman" w:hAnsi="Times New Roman" w:cs="Times New Roman"/>
          <w:sz w:val="24"/>
          <w:szCs w:val="24"/>
          <w:lang w:val="kk-KZ"/>
        </w:rPr>
        <w:t>М</w:t>
      </w:r>
      <w:r w:rsidRPr="00E754D3">
        <w:rPr>
          <w:rFonts w:ascii="Times New Roman" w:hAnsi="Times New Roman" w:cs="Times New Roman"/>
          <w:sz w:val="24"/>
          <w:szCs w:val="24"/>
          <w:lang w:val="kk-KZ"/>
        </w:rPr>
        <w:t>әтін doc (Microsoft  Word) форматында. Парақ пішімі</w:t>
      </w:r>
      <w:r w:rsidRPr="00E754D3">
        <w:rPr>
          <w:rFonts w:ascii="Times New Roman" w:hAnsi="Times New Roman" w:cs="Times New Roman"/>
          <w:sz w:val="24"/>
          <w:szCs w:val="24"/>
        </w:rPr>
        <w:t xml:space="preserve"> А4 (297х210 мм.). </w:t>
      </w:r>
      <w:r w:rsidRPr="00E754D3">
        <w:rPr>
          <w:rFonts w:ascii="Times New Roman" w:hAnsi="Times New Roman" w:cs="Times New Roman"/>
          <w:sz w:val="24"/>
          <w:szCs w:val="24"/>
          <w:lang w:val="kk-KZ"/>
        </w:rPr>
        <w:t>Барлық өрістердің ені</w:t>
      </w:r>
      <w:r w:rsidRPr="00E754D3">
        <w:rPr>
          <w:rFonts w:ascii="Times New Roman" w:hAnsi="Times New Roman" w:cs="Times New Roman"/>
          <w:sz w:val="24"/>
          <w:szCs w:val="24"/>
        </w:rPr>
        <w:t xml:space="preserve"> – </w:t>
      </w:r>
      <w:smartTag w:uri="urn:schemas-microsoft-com:office:smarttags" w:element="metricconverter">
        <w:smartTagPr>
          <w:attr w:name="ProductID" w:val="2 см"/>
        </w:smartTagPr>
        <w:r w:rsidRPr="00E754D3">
          <w:rPr>
            <w:rFonts w:ascii="Times New Roman" w:hAnsi="Times New Roman" w:cs="Times New Roman"/>
            <w:sz w:val="24"/>
            <w:szCs w:val="24"/>
          </w:rPr>
          <w:t>2 см</w:t>
        </w:r>
      </w:smartTag>
      <w:r w:rsidRPr="00E754D3">
        <w:rPr>
          <w:rFonts w:ascii="Times New Roman" w:hAnsi="Times New Roman" w:cs="Times New Roman"/>
          <w:sz w:val="24"/>
          <w:szCs w:val="24"/>
        </w:rPr>
        <w:t>. Электрондық</w:t>
      </w:r>
      <w:r w:rsidR="003D0D60" w:rsidRPr="00E754D3">
        <w:rPr>
          <w:rFonts w:ascii="Times New Roman" w:hAnsi="Times New Roman" w:cs="Times New Roman"/>
          <w:sz w:val="24"/>
          <w:szCs w:val="24"/>
        </w:rPr>
        <w:t xml:space="preserve"> </w:t>
      </w:r>
      <w:r w:rsidRPr="00E754D3">
        <w:rPr>
          <w:rFonts w:ascii="Times New Roman" w:hAnsi="Times New Roman" w:cs="Times New Roman"/>
          <w:sz w:val="24"/>
          <w:szCs w:val="24"/>
        </w:rPr>
        <w:t>нұсқадағы</w:t>
      </w:r>
      <w:r w:rsidR="003D0D60" w:rsidRPr="00E754D3">
        <w:rPr>
          <w:rFonts w:ascii="Times New Roman" w:hAnsi="Times New Roman" w:cs="Times New Roman"/>
          <w:sz w:val="24"/>
          <w:szCs w:val="24"/>
        </w:rPr>
        <w:t xml:space="preserve"> </w:t>
      </w:r>
      <w:proofErr w:type="spellStart"/>
      <w:r w:rsidRPr="00E754D3">
        <w:rPr>
          <w:rFonts w:ascii="Times New Roman" w:hAnsi="Times New Roman" w:cs="Times New Roman"/>
          <w:sz w:val="24"/>
          <w:szCs w:val="24"/>
        </w:rPr>
        <w:t>беттер</w:t>
      </w:r>
      <w:proofErr w:type="spellEnd"/>
      <w:r w:rsidR="003D0D60" w:rsidRPr="00E754D3">
        <w:rPr>
          <w:rFonts w:ascii="Times New Roman" w:hAnsi="Times New Roman" w:cs="Times New Roman"/>
          <w:sz w:val="24"/>
          <w:szCs w:val="24"/>
        </w:rPr>
        <w:t xml:space="preserve"> </w:t>
      </w:r>
      <w:r w:rsidRPr="00E754D3">
        <w:rPr>
          <w:rFonts w:ascii="Times New Roman" w:hAnsi="Times New Roman" w:cs="Times New Roman"/>
          <w:sz w:val="24"/>
          <w:szCs w:val="24"/>
        </w:rPr>
        <w:t>нөмірленбейді, беттердің</w:t>
      </w:r>
      <w:r w:rsidR="003D0D60" w:rsidRPr="00E754D3">
        <w:rPr>
          <w:rFonts w:ascii="Times New Roman" w:hAnsi="Times New Roman" w:cs="Times New Roman"/>
          <w:sz w:val="24"/>
          <w:szCs w:val="24"/>
        </w:rPr>
        <w:t xml:space="preserve"> </w:t>
      </w:r>
      <w:r w:rsidRPr="00E754D3">
        <w:rPr>
          <w:rFonts w:ascii="Times New Roman" w:hAnsi="Times New Roman" w:cs="Times New Roman"/>
          <w:sz w:val="24"/>
          <w:szCs w:val="24"/>
        </w:rPr>
        <w:t>нөмірленуі тек қағаз</w:t>
      </w:r>
      <w:r w:rsidRPr="00E754D3">
        <w:rPr>
          <w:rFonts w:ascii="Times New Roman" w:hAnsi="Times New Roman" w:cs="Times New Roman"/>
          <w:sz w:val="24"/>
          <w:szCs w:val="24"/>
          <w:lang w:val="kk-KZ"/>
        </w:rPr>
        <w:t xml:space="preserve"> нұсқасында</w:t>
      </w:r>
      <w:r w:rsidR="003D0D60" w:rsidRPr="00E754D3">
        <w:rPr>
          <w:rFonts w:ascii="Times New Roman" w:hAnsi="Times New Roman" w:cs="Times New Roman"/>
          <w:sz w:val="24"/>
          <w:szCs w:val="24"/>
          <w:lang w:val="kk-KZ"/>
        </w:rPr>
        <w:t xml:space="preserve"> </w:t>
      </w:r>
      <w:proofErr w:type="spellStart"/>
      <w:r w:rsidRPr="00E754D3">
        <w:rPr>
          <w:rFonts w:ascii="Times New Roman" w:hAnsi="Times New Roman" w:cs="Times New Roman"/>
          <w:sz w:val="24"/>
          <w:szCs w:val="24"/>
        </w:rPr>
        <w:t>болады</w:t>
      </w:r>
      <w:proofErr w:type="spellEnd"/>
      <w:r w:rsidRPr="00E754D3">
        <w:rPr>
          <w:rFonts w:ascii="Times New Roman" w:hAnsi="Times New Roman" w:cs="Times New Roman"/>
          <w:sz w:val="24"/>
          <w:szCs w:val="24"/>
        </w:rPr>
        <w:t>.</w:t>
      </w:r>
      <w:r w:rsidRPr="00E754D3">
        <w:rPr>
          <w:rFonts w:ascii="Times New Roman" w:hAnsi="Times New Roman" w:cs="Times New Roman"/>
          <w:sz w:val="24"/>
          <w:szCs w:val="24"/>
          <w:lang w:val="kk-KZ"/>
        </w:rPr>
        <w:t xml:space="preserve"> Қарі</w:t>
      </w:r>
      <w:proofErr w:type="gramStart"/>
      <w:r w:rsidRPr="00E754D3">
        <w:rPr>
          <w:rFonts w:ascii="Times New Roman" w:hAnsi="Times New Roman" w:cs="Times New Roman"/>
          <w:sz w:val="24"/>
          <w:szCs w:val="24"/>
          <w:lang w:val="kk-KZ"/>
        </w:rPr>
        <w:t>п</w:t>
      </w:r>
      <w:proofErr w:type="gramEnd"/>
      <w:r w:rsidRPr="00E754D3">
        <w:rPr>
          <w:rFonts w:ascii="Times New Roman" w:hAnsi="Times New Roman" w:cs="Times New Roman"/>
          <w:sz w:val="24"/>
          <w:szCs w:val="24"/>
          <w:lang w:val="kk-KZ"/>
        </w:rPr>
        <w:t xml:space="preserve">: </w:t>
      </w:r>
      <w:r w:rsidRPr="00E754D3">
        <w:rPr>
          <w:rFonts w:ascii="Times New Roman" w:hAnsi="Times New Roman" w:cs="Times New Roman"/>
          <w:b/>
          <w:bCs/>
          <w:sz w:val="24"/>
          <w:szCs w:val="24"/>
          <w:lang w:val="kk-KZ"/>
        </w:rPr>
        <w:t>Times New Roman</w:t>
      </w:r>
      <w:r w:rsidRPr="00E754D3">
        <w:rPr>
          <w:rFonts w:ascii="Times New Roman" w:hAnsi="Times New Roman" w:cs="Times New Roman"/>
          <w:sz w:val="24"/>
          <w:szCs w:val="24"/>
          <w:lang w:val="kk-KZ"/>
        </w:rPr>
        <w:t>. Қаріп өлшемі – </w:t>
      </w:r>
      <w:r w:rsidRPr="00E754D3">
        <w:rPr>
          <w:rFonts w:ascii="Times New Roman" w:hAnsi="Times New Roman" w:cs="Times New Roman"/>
          <w:b/>
          <w:sz w:val="24"/>
          <w:szCs w:val="24"/>
          <w:lang w:val="kk-KZ"/>
        </w:rPr>
        <w:t>12</w:t>
      </w:r>
      <w:r w:rsidR="003D0D60" w:rsidRPr="00E754D3">
        <w:rPr>
          <w:rFonts w:ascii="Times New Roman" w:hAnsi="Times New Roman" w:cs="Times New Roman"/>
          <w:b/>
          <w:sz w:val="24"/>
          <w:szCs w:val="24"/>
          <w:lang w:val="kk-KZ"/>
        </w:rPr>
        <w:t xml:space="preserve"> </w:t>
      </w:r>
      <w:r w:rsidRPr="00E754D3">
        <w:rPr>
          <w:rFonts w:ascii="Times New Roman" w:hAnsi="Times New Roman" w:cs="Times New Roman"/>
          <w:b/>
          <w:sz w:val="24"/>
          <w:szCs w:val="24"/>
          <w:lang w:val="kk-KZ"/>
        </w:rPr>
        <w:t>pt</w:t>
      </w:r>
      <w:r w:rsidRPr="00E754D3">
        <w:rPr>
          <w:rFonts w:ascii="Times New Roman" w:hAnsi="Times New Roman" w:cs="Times New Roman"/>
          <w:sz w:val="24"/>
          <w:szCs w:val="24"/>
          <w:lang w:val="kk-KZ"/>
        </w:rPr>
        <w:t>. Мәтін тасымалданбайды, ені бойынша пішімделуі тиіс, азат жол басындағы бос орын</w:t>
      </w:r>
      <w:r w:rsidRPr="00E754D3">
        <w:rPr>
          <w:rFonts w:ascii="Times New Roman" w:hAnsi="Times New Roman" w:cs="Times New Roman"/>
          <w:b/>
          <w:sz w:val="24"/>
          <w:szCs w:val="24"/>
          <w:lang w:val="kk-KZ"/>
        </w:rPr>
        <w:t>- 1,25 см</w:t>
      </w:r>
      <w:r w:rsidRPr="00E754D3">
        <w:rPr>
          <w:rFonts w:ascii="Times New Roman" w:hAnsi="Times New Roman" w:cs="Times New Roman"/>
          <w:sz w:val="24"/>
          <w:szCs w:val="24"/>
          <w:lang w:val="kk-KZ"/>
        </w:rPr>
        <w:t xml:space="preserve">. Жоларалық интервал – </w:t>
      </w:r>
      <w:r w:rsidRPr="00E754D3">
        <w:rPr>
          <w:rFonts w:ascii="Times New Roman" w:hAnsi="Times New Roman" w:cs="Times New Roman"/>
          <w:b/>
          <w:sz w:val="24"/>
          <w:szCs w:val="24"/>
          <w:lang w:val="kk-KZ"/>
        </w:rPr>
        <w:t>дара</w:t>
      </w:r>
      <w:r w:rsidRPr="00E754D3">
        <w:rPr>
          <w:rFonts w:ascii="Times New Roman" w:hAnsi="Times New Roman" w:cs="Times New Roman"/>
          <w:sz w:val="24"/>
          <w:szCs w:val="24"/>
          <w:lang w:val="kk-KZ"/>
        </w:rPr>
        <w:t xml:space="preserve">. </w:t>
      </w:r>
      <w:r w:rsidRPr="00E754D3">
        <w:rPr>
          <w:rFonts w:ascii="Times New Roman" w:hAnsi="Times New Roman" w:cs="Times New Roman"/>
          <w:b/>
          <w:sz w:val="24"/>
          <w:szCs w:val="24"/>
          <w:lang w:val="kk-KZ"/>
        </w:rPr>
        <w:t>Мақала мәтінінде автоматты нөмірлеу қолданылмауы тиіс</w:t>
      </w:r>
      <w:r w:rsidRPr="00E754D3">
        <w:rPr>
          <w:rFonts w:ascii="Times New Roman" w:hAnsi="Times New Roman" w:cs="Times New Roman"/>
          <w:sz w:val="24"/>
          <w:szCs w:val="24"/>
          <w:lang w:val="kk-KZ"/>
        </w:rPr>
        <w:t>;</w:t>
      </w:r>
    </w:p>
    <w:p w:rsidR="00C95A16" w:rsidRPr="00E754D3" w:rsidRDefault="00C95A16" w:rsidP="00C95A16">
      <w:pPr>
        <w:spacing w:after="0" w:line="240" w:lineRule="auto"/>
        <w:ind w:right="-6" w:firstLine="539"/>
        <w:jc w:val="both"/>
        <w:rPr>
          <w:rFonts w:ascii="Times New Roman" w:hAnsi="Times New Roman" w:cs="Times New Roman"/>
          <w:b/>
          <w:sz w:val="24"/>
          <w:szCs w:val="24"/>
          <w:lang w:val="kk-KZ"/>
        </w:rPr>
      </w:pPr>
      <w:r w:rsidRPr="00E754D3">
        <w:rPr>
          <w:rFonts w:ascii="Times New Roman" w:hAnsi="Times New Roman" w:cs="Times New Roman"/>
          <w:sz w:val="24"/>
          <w:szCs w:val="24"/>
          <w:lang w:val="kk-KZ"/>
        </w:rPr>
        <w:t xml:space="preserve">- мақаланың тақырыбы ортасында пішімделеді </w:t>
      </w:r>
      <w:r w:rsidRPr="00E754D3">
        <w:rPr>
          <w:rFonts w:ascii="Times New Roman" w:hAnsi="Times New Roman" w:cs="Times New Roman"/>
          <w:b/>
          <w:sz w:val="24"/>
          <w:szCs w:val="24"/>
          <w:lang w:val="kk-KZ"/>
        </w:rPr>
        <w:t>(бас әріптермен, жартылай қалың қаріппен);</w:t>
      </w:r>
    </w:p>
    <w:p w:rsidR="00C95A16" w:rsidRPr="00E754D3" w:rsidRDefault="00C95A16" w:rsidP="00C95A16">
      <w:pPr>
        <w:spacing w:after="0" w:line="240" w:lineRule="auto"/>
        <w:ind w:right="-6" w:firstLine="539"/>
        <w:jc w:val="both"/>
        <w:rPr>
          <w:rFonts w:ascii="Times New Roman" w:hAnsi="Times New Roman" w:cs="Times New Roman"/>
          <w:sz w:val="24"/>
          <w:szCs w:val="24"/>
          <w:lang w:val="kk-KZ"/>
        </w:rPr>
      </w:pPr>
      <w:r w:rsidRPr="00E754D3">
        <w:rPr>
          <w:rFonts w:ascii="Times New Roman" w:hAnsi="Times New Roman" w:cs="Times New Roman"/>
          <w:sz w:val="24"/>
          <w:szCs w:val="24"/>
          <w:lang w:val="kk-KZ"/>
        </w:rPr>
        <w:t xml:space="preserve">- тақырыптың төменгі жағында </w:t>
      </w:r>
      <w:r w:rsidRPr="00E754D3">
        <w:rPr>
          <w:rFonts w:ascii="Times New Roman" w:hAnsi="Times New Roman" w:cs="Times New Roman"/>
          <w:b/>
          <w:sz w:val="24"/>
          <w:szCs w:val="24"/>
          <w:lang w:val="kk-KZ"/>
        </w:rPr>
        <w:t>(курсивпен, қарапайым қаріппен)</w:t>
      </w:r>
      <w:r w:rsidRPr="00E754D3">
        <w:rPr>
          <w:rFonts w:ascii="Times New Roman" w:hAnsi="Times New Roman" w:cs="Times New Roman"/>
          <w:sz w:val="24"/>
          <w:szCs w:val="24"/>
          <w:lang w:val="kk-KZ"/>
        </w:rPr>
        <w:t xml:space="preserve"> автордың тегі (3 автордан артық емес), автордың аты мен әкесінің есімінің бас әріптері, жұмыс, оқу орны (мекеменің, институттың және т.б. атауы) көрсетіледі. Егер мақаланы бірнеше автор дайындаса, олардың деректері әр автордың мақалаға қосқан үлесінің маңыздылығы бойынша көрсетіледі. Автор (авторлар) туралы мәліметтерден кейін ғылыми жетекші туралы мәліметтерді-лауазымын – ғылыми немесе академиялық дәрежесін, аты мен әкесінің аты-жөнін көрсету қажет;</w:t>
      </w:r>
    </w:p>
    <w:p w:rsidR="00C95A16" w:rsidRPr="00E754D3" w:rsidRDefault="00C95A16" w:rsidP="00C95A16">
      <w:pPr>
        <w:spacing w:after="0" w:line="240" w:lineRule="auto"/>
        <w:ind w:firstLine="539"/>
        <w:jc w:val="both"/>
        <w:rPr>
          <w:rFonts w:ascii="Times New Roman" w:hAnsi="Times New Roman" w:cs="Times New Roman"/>
          <w:sz w:val="24"/>
          <w:szCs w:val="24"/>
          <w:lang w:val="kk-KZ"/>
        </w:rPr>
      </w:pPr>
      <w:r w:rsidRPr="00E754D3">
        <w:rPr>
          <w:rFonts w:ascii="Times New Roman" w:hAnsi="Times New Roman" w:cs="Times New Roman"/>
          <w:sz w:val="24"/>
          <w:szCs w:val="24"/>
          <w:lang w:val="kk-KZ"/>
        </w:rPr>
        <w:t xml:space="preserve">- мақала мәтіні бір файлмен ұсынылады, оның аты үш сөзден кем болмауы тиіс: біріншісі – автордың тегі (Егер бірнеше автор болса, онда бірінші болып келетін автордың тегі), ал келесі – мақала атауының алғашқы екі сөзі. Кестелерді, графиктер мен суреттерді қоса алғанда, мақаланың жалпы көлемі </w:t>
      </w:r>
      <w:r w:rsidRPr="002B0411">
        <w:rPr>
          <w:rFonts w:ascii="Times New Roman" w:hAnsi="Times New Roman" w:cs="Times New Roman"/>
          <w:b/>
          <w:sz w:val="24"/>
          <w:szCs w:val="24"/>
          <w:lang w:val="kk-KZ"/>
        </w:rPr>
        <w:t>4 беттен кем болмауы және 10 беттен</w:t>
      </w:r>
      <w:r w:rsidRPr="00E754D3">
        <w:rPr>
          <w:rFonts w:ascii="Times New Roman" w:hAnsi="Times New Roman" w:cs="Times New Roman"/>
          <w:sz w:val="24"/>
          <w:szCs w:val="24"/>
          <w:lang w:val="kk-KZ"/>
        </w:rPr>
        <w:t xml:space="preserve"> аспауы тиіс;</w:t>
      </w:r>
    </w:p>
    <w:p w:rsidR="00C95A16" w:rsidRPr="00E754D3" w:rsidRDefault="00C95A16" w:rsidP="00C95A16">
      <w:pPr>
        <w:spacing w:after="0" w:line="240" w:lineRule="auto"/>
        <w:ind w:firstLine="539"/>
        <w:jc w:val="both"/>
        <w:rPr>
          <w:rFonts w:ascii="Times New Roman" w:hAnsi="Times New Roman" w:cs="Times New Roman"/>
          <w:sz w:val="24"/>
          <w:szCs w:val="24"/>
          <w:lang w:val="kk-KZ"/>
        </w:rPr>
      </w:pPr>
      <w:r w:rsidRPr="00E754D3">
        <w:rPr>
          <w:rFonts w:ascii="Times New Roman" w:hAnsi="Times New Roman" w:cs="Times New Roman"/>
          <w:sz w:val="24"/>
          <w:szCs w:val="24"/>
          <w:lang w:val="kk-KZ"/>
        </w:rPr>
        <w:t xml:space="preserve">- мақаланы дайындау кезінде пайдаланылған ақпарат көздерінің тізімі мақаланың соңында орналастырылады. Дереккөздерді тізімдеу мақалада оларға сілтеме жасау тәртібімен беріледі. Мақала мәтініндегі сілтеме нөмірі шаршы жақшада ресімделеді, </w:t>
      </w:r>
      <w:r w:rsidRPr="00E754D3">
        <w:rPr>
          <w:rFonts w:ascii="Times New Roman" w:hAnsi="Times New Roman" w:cs="Times New Roman"/>
          <w:b/>
          <w:sz w:val="24"/>
          <w:szCs w:val="24"/>
          <w:lang w:val="kk-KZ"/>
        </w:rPr>
        <w:t>мысалы –[1, 13 б.].</w:t>
      </w:r>
    </w:p>
    <w:p w:rsidR="00C95A16" w:rsidRPr="00E754D3" w:rsidRDefault="00C95A16" w:rsidP="00C95A16">
      <w:pPr>
        <w:spacing w:after="0" w:line="240" w:lineRule="auto"/>
        <w:ind w:firstLine="539"/>
        <w:jc w:val="both"/>
        <w:rPr>
          <w:rFonts w:ascii="Times New Roman" w:hAnsi="Times New Roman" w:cs="Times New Roman"/>
          <w:sz w:val="24"/>
          <w:szCs w:val="24"/>
          <w:lang w:val="kk-KZ"/>
        </w:rPr>
      </w:pPr>
    </w:p>
    <w:p w:rsidR="00C95A16" w:rsidRPr="00E754D3" w:rsidRDefault="00C95A16" w:rsidP="00C95A16">
      <w:pPr>
        <w:spacing w:after="0" w:line="240" w:lineRule="auto"/>
        <w:jc w:val="both"/>
        <w:rPr>
          <w:rFonts w:ascii="Times New Roman" w:hAnsi="Times New Roman" w:cs="Times New Roman"/>
          <w:sz w:val="24"/>
          <w:szCs w:val="24"/>
          <w:lang w:val="kk-KZ"/>
        </w:rPr>
      </w:pPr>
    </w:p>
    <w:p w:rsidR="00C95A16" w:rsidRPr="00E754D3" w:rsidRDefault="00C95A16" w:rsidP="00E754D3">
      <w:pPr>
        <w:spacing w:after="0" w:line="240" w:lineRule="auto"/>
        <w:jc w:val="center"/>
        <w:rPr>
          <w:rFonts w:ascii="Times New Roman" w:hAnsi="Times New Roman" w:cs="Times New Roman"/>
          <w:b/>
          <w:sz w:val="24"/>
          <w:szCs w:val="24"/>
          <w:lang w:val="kk-KZ"/>
        </w:rPr>
      </w:pPr>
      <w:r w:rsidRPr="00E754D3">
        <w:rPr>
          <w:rFonts w:ascii="Times New Roman" w:hAnsi="Times New Roman" w:cs="Times New Roman"/>
          <w:b/>
          <w:sz w:val="24"/>
          <w:szCs w:val="24"/>
          <w:lang w:val="kk-KZ"/>
        </w:rPr>
        <w:t>Мақаланы рәсімдеу үлгісі</w:t>
      </w:r>
    </w:p>
    <w:p w:rsidR="00C95A16" w:rsidRPr="00E754D3" w:rsidRDefault="00C95A16" w:rsidP="00C95A16">
      <w:pPr>
        <w:spacing w:after="0" w:line="240" w:lineRule="auto"/>
        <w:jc w:val="center"/>
        <w:rPr>
          <w:rFonts w:ascii="Times New Roman" w:hAnsi="Times New Roman" w:cs="Times New Roman"/>
          <w:b/>
          <w:bCs/>
          <w:caps/>
          <w:sz w:val="24"/>
          <w:szCs w:val="24"/>
          <w:lang w:val="kk-KZ"/>
        </w:rPr>
      </w:pPr>
      <w:r w:rsidRPr="00E754D3">
        <w:rPr>
          <w:rFonts w:ascii="Times New Roman" w:hAnsi="Times New Roman" w:cs="Times New Roman"/>
          <w:b/>
          <w:bCs/>
          <w:caps/>
          <w:sz w:val="24"/>
          <w:szCs w:val="24"/>
          <w:lang w:val="kk-KZ"/>
        </w:rPr>
        <w:t>МАҚАЛА АТАУЫ</w:t>
      </w:r>
    </w:p>
    <w:p w:rsidR="00C95A16" w:rsidRPr="00E754D3" w:rsidRDefault="00C95A16" w:rsidP="00C95A16">
      <w:pPr>
        <w:spacing w:after="0" w:line="240" w:lineRule="auto"/>
        <w:jc w:val="center"/>
        <w:rPr>
          <w:rFonts w:ascii="Times New Roman" w:hAnsi="Times New Roman" w:cs="Times New Roman"/>
          <w:b/>
          <w:bCs/>
          <w:caps/>
          <w:sz w:val="24"/>
          <w:szCs w:val="24"/>
          <w:lang w:val="kk-KZ"/>
        </w:rPr>
      </w:pPr>
      <w:r w:rsidRPr="00E754D3">
        <w:rPr>
          <w:rFonts w:ascii="Times New Roman" w:hAnsi="Times New Roman" w:cs="Times New Roman"/>
          <w:b/>
          <w:bCs/>
          <w:sz w:val="24"/>
          <w:szCs w:val="24"/>
          <w:lang w:val="kk-KZ"/>
        </w:rPr>
        <w:t>(орта бөлігінде, бас әріптермен, қалыңқаріппен)</w:t>
      </w:r>
    </w:p>
    <w:p w:rsidR="00C95A16" w:rsidRPr="00E754D3" w:rsidRDefault="00C95A16" w:rsidP="00C95A16">
      <w:pPr>
        <w:spacing w:after="0" w:line="240" w:lineRule="auto"/>
        <w:ind w:firstLine="539"/>
        <w:jc w:val="center"/>
        <w:rPr>
          <w:rFonts w:ascii="Times New Roman" w:hAnsi="Times New Roman" w:cs="Times New Roman"/>
          <w:sz w:val="24"/>
          <w:szCs w:val="24"/>
          <w:lang w:val="kk-KZ"/>
        </w:rPr>
      </w:pPr>
    </w:p>
    <w:p w:rsidR="00C95A16" w:rsidRPr="002B0411" w:rsidRDefault="002B0411" w:rsidP="00C95A16">
      <w:pPr>
        <w:widowControl w:val="0"/>
        <w:spacing w:after="0" w:line="240" w:lineRule="auto"/>
        <w:ind w:firstLine="709"/>
        <w:jc w:val="both"/>
        <w:rPr>
          <w:rFonts w:ascii="Times New Roman" w:hAnsi="Times New Roman" w:cs="Times New Roman"/>
          <w:i/>
          <w:sz w:val="24"/>
          <w:szCs w:val="24"/>
          <w:lang w:val="kk-KZ"/>
        </w:rPr>
      </w:pPr>
      <w:r w:rsidRPr="002B0411">
        <w:rPr>
          <w:rFonts w:ascii="Times New Roman" w:hAnsi="Times New Roman" w:cs="Times New Roman"/>
          <w:i/>
          <w:sz w:val="24"/>
          <w:szCs w:val="24"/>
          <w:lang w:val="kk-KZ"/>
        </w:rPr>
        <w:t xml:space="preserve">Аты-жөні, курсы, </w:t>
      </w:r>
      <w:r>
        <w:rPr>
          <w:rFonts w:ascii="Times New Roman" w:hAnsi="Times New Roman" w:cs="Times New Roman"/>
          <w:i/>
          <w:sz w:val="24"/>
          <w:szCs w:val="24"/>
          <w:lang w:val="kk-KZ"/>
        </w:rPr>
        <w:t>білім беру бағдарламасы</w:t>
      </w:r>
      <w:r w:rsidR="00C95A16" w:rsidRPr="002B0411">
        <w:rPr>
          <w:rFonts w:ascii="Times New Roman" w:hAnsi="Times New Roman" w:cs="Times New Roman"/>
          <w:i/>
          <w:sz w:val="24"/>
          <w:szCs w:val="24"/>
          <w:lang w:val="kk-KZ"/>
        </w:rPr>
        <w:t>, институты, ЖОО, қаласы, елі.</w:t>
      </w:r>
    </w:p>
    <w:p w:rsidR="00C95A16" w:rsidRPr="00E754D3" w:rsidRDefault="00C95A16" w:rsidP="00C95A16">
      <w:pPr>
        <w:widowControl w:val="0"/>
        <w:spacing w:after="0" w:line="240" w:lineRule="auto"/>
        <w:ind w:firstLine="709"/>
        <w:jc w:val="both"/>
        <w:rPr>
          <w:rFonts w:ascii="Times New Roman" w:hAnsi="Times New Roman" w:cs="Times New Roman"/>
          <w:i/>
          <w:sz w:val="24"/>
          <w:szCs w:val="24"/>
          <w:lang w:val="kk-KZ"/>
        </w:rPr>
      </w:pPr>
      <w:r w:rsidRPr="00E754D3">
        <w:rPr>
          <w:rFonts w:ascii="Times New Roman" w:hAnsi="Times New Roman" w:cs="Times New Roman"/>
          <w:i/>
          <w:sz w:val="24"/>
          <w:szCs w:val="24"/>
        </w:rPr>
        <w:t>Ғылыми</w:t>
      </w:r>
      <w:r w:rsidR="00E754D3" w:rsidRPr="00E754D3">
        <w:rPr>
          <w:rFonts w:ascii="Times New Roman" w:hAnsi="Times New Roman" w:cs="Times New Roman"/>
          <w:i/>
          <w:sz w:val="24"/>
          <w:szCs w:val="24"/>
          <w:lang w:val="kk-KZ"/>
        </w:rPr>
        <w:t xml:space="preserve"> </w:t>
      </w:r>
      <w:r w:rsidRPr="00E754D3">
        <w:rPr>
          <w:rFonts w:ascii="Times New Roman" w:hAnsi="Times New Roman" w:cs="Times New Roman"/>
          <w:i/>
          <w:sz w:val="24"/>
          <w:szCs w:val="24"/>
        </w:rPr>
        <w:t>жетекшінің</w:t>
      </w:r>
      <w:r w:rsidR="00E754D3" w:rsidRPr="00E754D3">
        <w:rPr>
          <w:rFonts w:ascii="Times New Roman" w:hAnsi="Times New Roman" w:cs="Times New Roman"/>
          <w:i/>
          <w:sz w:val="24"/>
          <w:szCs w:val="24"/>
          <w:lang w:val="kk-KZ"/>
        </w:rPr>
        <w:t xml:space="preserve"> </w:t>
      </w:r>
      <w:r w:rsidRPr="00E754D3">
        <w:rPr>
          <w:rFonts w:ascii="Times New Roman" w:hAnsi="Times New Roman" w:cs="Times New Roman"/>
          <w:i/>
          <w:sz w:val="24"/>
          <w:szCs w:val="24"/>
        </w:rPr>
        <w:t xml:space="preserve">аты-жөні, </w:t>
      </w:r>
      <w:proofErr w:type="spellStart"/>
      <w:r w:rsidRPr="00E754D3">
        <w:rPr>
          <w:rFonts w:ascii="Times New Roman" w:hAnsi="Times New Roman" w:cs="Times New Roman"/>
          <w:i/>
          <w:sz w:val="24"/>
          <w:szCs w:val="24"/>
        </w:rPr>
        <w:t>лауазымы</w:t>
      </w:r>
      <w:proofErr w:type="spellEnd"/>
      <w:r w:rsidRPr="00E754D3">
        <w:rPr>
          <w:rFonts w:ascii="Times New Roman" w:hAnsi="Times New Roman" w:cs="Times New Roman"/>
          <w:i/>
          <w:sz w:val="24"/>
          <w:szCs w:val="24"/>
        </w:rPr>
        <w:t>, ғылыми</w:t>
      </w:r>
      <w:r w:rsidR="00E754D3" w:rsidRPr="00E754D3">
        <w:rPr>
          <w:rFonts w:ascii="Times New Roman" w:hAnsi="Times New Roman" w:cs="Times New Roman"/>
          <w:i/>
          <w:sz w:val="24"/>
          <w:szCs w:val="24"/>
          <w:lang w:val="kk-KZ"/>
        </w:rPr>
        <w:t xml:space="preserve"> </w:t>
      </w:r>
      <w:r w:rsidRPr="00E754D3">
        <w:rPr>
          <w:rFonts w:ascii="Times New Roman" w:hAnsi="Times New Roman" w:cs="Times New Roman"/>
          <w:i/>
          <w:sz w:val="24"/>
          <w:szCs w:val="24"/>
        </w:rPr>
        <w:t>дәрежесі, жұмыс</w:t>
      </w:r>
      <w:r w:rsidR="00E754D3" w:rsidRPr="00E754D3">
        <w:rPr>
          <w:rFonts w:ascii="Times New Roman" w:hAnsi="Times New Roman" w:cs="Times New Roman"/>
          <w:i/>
          <w:sz w:val="24"/>
          <w:szCs w:val="24"/>
          <w:lang w:val="kk-KZ"/>
        </w:rPr>
        <w:t xml:space="preserve"> </w:t>
      </w:r>
      <w:proofErr w:type="spellStart"/>
      <w:r w:rsidRPr="00E754D3">
        <w:rPr>
          <w:rFonts w:ascii="Times New Roman" w:hAnsi="Times New Roman" w:cs="Times New Roman"/>
          <w:i/>
          <w:sz w:val="24"/>
          <w:szCs w:val="24"/>
        </w:rPr>
        <w:t>орны</w:t>
      </w:r>
      <w:proofErr w:type="spellEnd"/>
      <w:r w:rsidRPr="00E754D3">
        <w:rPr>
          <w:rFonts w:ascii="Times New Roman" w:hAnsi="Times New Roman" w:cs="Times New Roman"/>
          <w:i/>
          <w:sz w:val="24"/>
          <w:szCs w:val="24"/>
        </w:rPr>
        <w:t>.</w:t>
      </w:r>
    </w:p>
    <w:p w:rsidR="00C95A16" w:rsidRPr="00E754D3" w:rsidRDefault="00C95A16" w:rsidP="00C95A16">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E754D3">
        <w:rPr>
          <w:rFonts w:ascii="Times New Roman" w:hAnsi="Times New Roman" w:cs="Times New Roman"/>
          <w:sz w:val="24"/>
          <w:szCs w:val="24"/>
          <w:lang w:val="kk-KZ"/>
        </w:rPr>
        <w:lastRenderedPageBreak/>
        <w:t>(Бос жер)</w:t>
      </w:r>
    </w:p>
    <w:p w:rsidR="00C95A16" w:rsidRPr="00E754D3" w:rsidRDefault="00C95A16" w:rsidP="00C95A16">
      <w:pPr>
        <w:widowControl w:val="0"/>
        <w:spacing w:after="0" w:line="240" w:lineRule="auto"/>
        <w:ind w:firstLine="709"/>
        <w:jc w:val="both"/>
        <w:rPr>
          <w:rFonts w:ascii="Times New Roman" w:hAnsi="Times New Roman" w:cs="Times New Roman"/>
          <w:sz w:val="24"/>
          <w:szCs w:val="24"/>
          <w:lang w:val="kk-KZ"/>
        </w:rPr>
      </w:pPr>
      <w:r w:rsidRPr="00E754D3">
        <w:rPr>
          <w:rFonts w:ascii="Times New Roman" w:hAnsi="Times New Roman" w:cs="Times New Roman"/>
          <w:sz w:val="24"/>
          <w:szCs w:val="24"/>
          <w:lang w:val="kk-KZ"/>
        </w:rPr>
        <w:t xml:space="preserve">Мақала мәтіні. </w:t>
      </w:r>
    </w:p>
    <w:p w:rsidR="00C60502" w:rsidRPr="00E754D3" w:rsidRDefault="00C60502" w:rsidP="00621A36">
      <w:pPr>
        <w:widowControl w:val="0"/>
        <w:spacing w:after="0" w:line="240" w:lineRule="auto"/>
        <w:ind w:firstLine="709"/>
        <w:jc w:val="both"/>
        <w:rPr>
          <w:rFonts w:ascii="Times New Roman" w:hAnsi="Times New Roman" w:cs="Times New Roman"/>
          <w:sz w:val="24"/>
          <w:szCs w:val="24"/>
          <w:lang w:val="kk-KZ"/>
        </w:rPr>
      </w:pPr>
    </w:p>
    <w:p w:rsidR="00CC5478" w:rsidRPr="00E754D3" w:rsidRDefault="00C60502" w:rsidP="00C60502">
      <w:pPr>
        <w:ind w:firstLine="426"/>
        <w:jc w:val="center"/>
        <w:rPr>
          <w:rFonts w:ascii="Times New Roman" w:eastAsia="Times New Roman" w:hAnsi="Times New Roman" w:cs="Times New Roman"/>
          <w:b/>
          <w:bCs/>
          <w:color w:val="000000"/>
          <w:sz w:val="24"/>
          <w:szCs w:val="24"/>
          <w:lang w:val="kk-KZ"/>
        </w:rPr>
      </w:pPr>
      <w:r w:rsidRPr="00E754D3">
        <w:rPr>
          <w:rFonts w:ascii="Times New Roman" w:eastAsia="Times New Roman" w:hAnsi="Times New Roman" w:cs="Times New Roman"/>
          <w:b/>
          <w:bCs/>
          <w:color w:val="000000"/>
          <w:sz w:val="24"/>
          <w:szCs w:val="24"/>
          <w:lang w:val="kk-KZ"/>
        </w:rPr>
        <w:t>Пайдаланылған  деректер тізімі:</w:t>
      </w:r>
    </w:p>
    <w:p w:rsidR="00CC5478" w:rsidRPr="00E754D3" w:rsidRDefault="00CC5478" w:rsidP="00CC5478">
      <w:pPr>
        <w:pStyle w:val="a7"/>
        <w:numPr>
          <w:ilvl w:val="0"/>
          <w:numId w:val="1"/>
        </w:numPr>
        <w:spacing w:after="0" w:line="240" w:lineRule="auto"/>
        <w:ind w:left="-142" w:firstLine="502"/>
        <w:jc w:val="both"/>
        <w:rPr>
          <w:rFonts w:ascii="Times New Roman" w:hAnsi="Times New Roman" w:cs="Times New Roman"/>
          <w:sz w:val="24"/>
          <w:szCs w:val="24"/>
          <w:lang w:val="kk-KZ"/>
        </w:rPr>
      </w:pPr>
      <w:proofErr w:type="spellStart"/>
      <w:r w:rsidRPr="00E754D3">
        <w:rPr>
          <w:rFonts w:ascii="Times New Roman" w:hAnsi="Times New Roman" w:cs="Times New Roman"/>
          <w:sz w:val="24"/>
          <w:szCs w:val="24"/>
        </w:rPr>
        <w:t>Годник</w:t>
      </w:r>
      <w:proofErr w:type="spellEnd"/>
      <w:r w:rsidR="00E754D3">
        <w:rPr>
          <w:rFonts w:ascii="Times New Roman" w:hAnsi="Times New Roman" w:cs="Times New Roman"/>
          <w:sz w:val="24"/>
          <w:szCs w:val="24"/>
          <w:lang w:val="kk-KZ"/>
        </w:rPr>
        <w:t xml:space="preserve"> </w:t>
      </w:r>
      <w:r w:rsidRPr="00E754D3">
        <w:rPr>
          <w:rFonts w:ascii="Times New Roman" w:hAnsi="Times New Roman" w:cs="Times New Roman"/>
          <w:sz w:val="24"/>
          <w:szCs w:val="24"/>
        </w:rPr>
        <w:t>С.М. Процесс преемственности высшей и средней школы [Текст]: монография</w:t>
      </w:r>
      <w:r w:rsidRPr="00E754D3">
        <w:rPr>
          <w:rFonts w:ascii="Times New Roman" w:hAnsi="Times New Roman" w:cs="Times New Roman"/>
          <w:sz w:val="24"/>
          <w:szCs w:val="24"/>
          <w:lang w:val="kk-KZ"/>
        </w:rPr>
        <w:t xml:space="preserve"> / </w:t>
      </w:r>
      <w:r w:rsidRPr="00E754D3">
        <w:rPr>
          <w:rFonts w:ascii="Times New Roman" w:hAnsi="Times New Roman" w:cs="Times New Roman"/>
          <w:sz w:val="24"/>
          <w:szCs w:val="24"/>
        </w:rPr>
        <w:t xml:space="preserve">С.М. </w:t>
      </w:r>
      <w:proofErr w:type="spellStart"/>
      <w:r w:rsidRPr="00E754D3">
        <w:rPr>
          <w:rFonts w:ascii="Times New Roman" w:hAnsi="Times New Roman" w:cs="Times New Roman"/>
          <w:sz w:val="24"/>
          <w:szCs w:val="24"/>
        </w:rPr>
        <w:t>Годник</w:t>
      </w:r>
      <w:proofErr w:type="spellEnd"/>
      <w:r w:rsidRPr="00E754D3">
        <w:rPr>
          <w:rFonts w:ascii="Times New Roman" w:hAnsi="Times New Roman" w:cs="Times New Roman"/>
          <w:sz w:val="24"/>
          <w:szCs w:val="24"/>
        </w:rPr>
        <w:t xml:space="preserve">. </w:t>
      </w:r>
      <w:r w:rsidR="004C6243" w:rsidRPr="00E754D3">
        <w:rPr>
          <w:rFonts w:ascii="Times New Roman" w:hAnsi="Times New Roman" w:cs="Times New Roman"/>
          <w:sz w:val="24"/>
          <w:szCs w:val="24"/>
          <w:lang w:val="kk-KZ"/>
        </w:rPr>
        <w:t xml:space="preserve">- </w:t>
      </w:r>
      <w:bookmarkStart w:id="0" w:name="_GoBack"/>
      <w:bookmarkEnd w:id="0"/>
      <w:r w:rsidRPr="00E754D3">
        <w:rPr>
          <w:rFonts w:ascii="Times New Roman" w:hAnsi="Times New Roman" w:cs="Times New Roman"/>
          <w:sz w:val="24"/>
          <w:szCs w:val="24"/>
        </w:rPr>
        <w:t xml:space="preserve">Воронеж: </w:t>
      </w:r>
      <w:proofErr w:type="spellStart"/>
      <w:r w:rsidRPr="00E754D3">
        <w:rPr>
          <w:rFonts w:ascii="Times New Roman" w:hAnsi="Times New Roman" w:cs="Times New Roman"/>
          <w:sz w:val="24"/>
          <w:szCs w:val="24"/>
        </w:rPr>
        <w:t>Изд</w:t>
      </w:r>
      <w:proofErr w:type="spellEnd"/>
      <w:r w:rsidRPr="00E754D3">
        <w:rPr>
          <w:rFonts w:ascii="Times New Roman" w:hAnsi="Times New Roman" w:cs="Times New Roman"/>
          <w:sz w:val="24"/>
          <w:szCs w:val="24"/>
          <w:lang w:val="kk-KZ"/>
        </w:rPr>
        <w:t>.</w:t>
      </w:r>
      <w:r w:rsidRPr="00E754D3">
        <w:rPr>
          <w:rFonts w:ascii="Times New Roman" w:hAnsi="Times New Roman" w:cs="Times New Roman"/>
          <w:sz w:val="24"/>
          <w:szCs w:val="24"/>
        </w:rPr>
        <w:t xml:space="preserve"> Воронежского ун-та, 1981.</w:t>
      </w:r>
    </w:p>
    <w:p w:rsidR="00CC5478" w:rsidRPr="00E754D3" w:rsidRDefault="00CC5478" w:rsidP="00CC5478">
      <w:pPr>
        <w:pStyle w:val="a7"/>
        <w:numPr>
          <w:ilvl w:val="0"/>
          <w:numId w:val="1"/>
        </w:numPr>
        <w:spacing w:after="0" w:line="240" w:lineRule="auto"/>
        <w:ind w:left="-142" w:firstLine="502"/>
        <w:jc w:val="both"/>
        <w:rPr>
          <w:rFonts w:ascii="Times New Roman" w:hAnsi="Times New Roman" w:cs="Times New Roman"/>
          <w:sz w:val="24"/>
          <w:szCs w:val="24"/>
          <w:lang w:val="kk-KZ"/>
        </w:rPr>
      </w:pPr>
      <w:r w:rsidRPr="00E754D3">
        <w:rPr>
          <w:rFonts w:ascii="Times New Roman" w:hAnsi="Times New Roman" w:cs="Times New Roman"/>
          <w:color w:val="000000"/>
          <w:sz w:val="24"/>
          <w:szCs w:val="24"/>
        </w:rPr>
        <w:t>Холмогорова</w:t>
      </w:r>
      <w:r w:rsidR="007E617E" w:rsidRPr="00E754D3">
        <w:rPr>
          <w:rFonts w:ascii="Times New Roman" w:hAnsi="Times New Roman" w:cs="Times New Roman"/>
          <w:color w:val="000000"/>
          <w:sz w:val="24"/>
          <w:szCs w:val="24"/>
        </w:rPr>
        <w:t xml:space="preserve"> Е.И. </w:t>
      </w:r>
      <w:r w:rsidRPr="00E754D3">
        <w:rPr>
          <w:rFonts w:ascii="Times New Roman" w:hAnsi="Times New Roman" w:cs="Times New Roman"/>
          <w:color w:val="000000"/>
          <w:sz w:val="24"/>
          <w:szCs w:val="24"/>
        </w:rPr>
        <w:t>Организационно-педагогические условия управления информационной подготовкой обучающихся в системе непрерывного педагогического образования</w:t>
      </w:r>
      <w:r w:rsidR="003D0D60" w:rsidRPr="00E754D3">
        <w:rPr>
          <w:rFonts w:ascii="Times New Roman" w:hAnsi="Times New Roman" w:cs="Times New Roman"/>
          <w:color w:val="000000"/>
          <w:sz w:val="24"/>
          <w:szCs w:val="24"/>
        </w:rPr>
        <w:t xml:space="preserve"> </w:t>
      </w:r>
      <w:r w:rsidRPr="00E754D3">
        <w:rPr>
          <w:rFonts w:ascii="Times New Roman" w:hAnsi="Times New Roman" w:cs="Times New Roman"/>
          <w:sz w:val="24"/>
          <w:szCs w:val="24"/>
        </w:rPr>
        <w:t xml:space="preserve">[Текст]: </w:t>
      </w:r>
      <w:r w:rsidRPr="00E754D3">
        <w:rPr>
          <w:rFonts w:ascii="Times New Roman" w:hAnsi="Times New Roman" w:cs="Times New Roman"/>
          <w:color w:val="000000"/>
          <w:sz w:val="24"/>
          <w:szCs w:val="24"/>
          <w:lang w:val="kk-KZ"/>
        </w:rPr>
        <w:t>а</w:t>
      </w:r>
      <w:proofErr w:type="spellStart"/>
      <w:r w:rsidRPr="00E754D3">
        <w:rPr>
          <w:rFonts w:ascii="Times New Roman" w:hAnsi="Times New Roman" w:cs="Times New Roman"/>
          <w:color w:val="000000"/>
          <w:sz w:val="24"/>
          <w:szCs w:val="24"/>
        </w:rPr>
        <w:t>втореф</w:t>
      </w:r>
      <w:proofErr w:type="spellEnd"/>
      <w:r w:rsidRPr="00E754D3">
        <w:rPr>
          <w:rFonts w:ascii="Times New Roman" w:hAnsi="Times New Roman" w:cs="Times New Roman"/>
          <w:color w:val="000000"/>
          <w:sz w:val="24"/>
          <w:szCs w:val="24"/>
        </w:rPr>
        <w:t xml:space="preserve">. </w:t>
      </w:r>
      <w:proofErr w:type="spellStart"/>
      <w:r w:rsidRPr="00E754D3">
        <w:rPr>
          <w:rFonts w:ascii="Times New Roman" w:hAnsi="Times New Roman" w:cs="Times New Roman"/>
          <w:color w:val="000000"/>
          <w:sz w:val="24"/>
          <w:szCs w:val="24"/>
        </w:rPr>
        <w:t>дис</w:t>
      </w:r>
      <w:proofErr w:type="spellEnd"/>
      <w:r w:rsidRPr="00E754D3">
        <w:rPr>
          <w:rFonts w:ascii="Times New Roman" w:hAnsi="Times New Roman" w:cs="Times New Roman"/>
          <w:color w:val="000000"/>
          <w:sz w:val="24"/>
          <w:szCs w:val="24"/>
        </w:rPr>
        <w:t xml:space="preserve">. канд. </w:t>
      </w:r>
      <w:proofErr w:type="spellStart"/>
      <w:r w:rsidRPr="00E754D3">
        <w:rPr>
          <w:rFonts w:ascii="Times New Roman" w:hAnsi="Times New Roman" w:cs="Times New Roman"/>
          <w:color w:val="000000"/>
          <w:sz w:val="24"/>
          <w:szCs w:val="24"/>
        </w:rPr>
        <w:t>пед</w:t>
      </w:r>
      <w:proofErr w:type="spellEnd"/>
      <w:r w:rsidRPr="00E754D3">
        <w:rPr>
          <w:rFonts w:ascii="Times New Roman" w:hAnsi="Times New Roman" w:cs="Times New Roman"/>
          <w:color w:val="000000"/>
          <w:sz w:val="24"/>
          <w:szCs w:val="24"/>
        </w:rPr>
        <w:t>. наук /  Е.И. Холмогорова. - Чита, 2007.</w:t>
      </w:r>
      <w:r w:rsidRPr="00E754D3">
        <w:rPr>
          <w:rFonts w:ascii="Times New Roman" w:hAnsi="Times New Roman" w:cs="Times New Roman"/>
          <w:color w:val="000000"/>
          <w:sz w:val="24"/>
          <w:szCs w:val="24"/>
          <w:lang w:val="kk-KZ"/>
        </w:rPr>
        <w:t>-</w:t>
      </w:r>
      <w:r w:rsidRPr="00E754D3">
        <w:rPr>
          <w:rFonts w:ascii="Times New Roman" w:hAnsi="Times New Roman" w:cs="Times New Roman"/>
          <w:color w:val="000000"/>
          <w:sz w:val="24"/>
          <w:szCs w:val="24"/>
        </w:rPr>
        <w:t xml:space="preserve"> 23 </w:t>
      </w:r>
      <w:proofErr w:type="gramStart"/>
      <w:r w:rsidRPr="00E754D3">
        <w:rPr>
          <w:rFonts w:ascii="Times New Roman" w:hAnsi="Times New Roman" w:cs="Times New Roman"/>
          <w:color w:val="000000"/>
          <w:sz w:val="24"/>
          <w:szCs w:val="24"/>
        </w:rPr>
        <w:t>с</w:t>
      </w:r>
      <w:proofErr w:type="gramEnd"/>
      <w:r w:rsidRPr="00E754D3">
        <w:rPr>
          <w:rFonts w:ascii="Times New Roman" w:hAnsi="Times New Roman" w:cs="Times New Roman"/>
          <w:color w:val="000000"/>
          <w:sz w:val="24"/>
          <w:szCs w:val="24"/>
        </w:rPr>
        <w:t>.</w:t>
      </w:r>
    </w:p>
    <w:p w:rsidR="00CC5478" w:rsidRPr="00E754D3" w:rsidRDefault="00CC5478" w:rsidP="00CC5478">
      <w:pPr>
        <w:pStyle w:val="a7"/>
        <w:numPr>
          <w:ilvl w:val="0"/>
          <w:numId w:val="1"/>
        </w:numPr>
        <w:spacing w:after="0" w:line="240" w:lineRule="auto"/>
        <w:ind w:left="-142" w:firstLine="502"/>
        <w:jc w:val="both"/>
        <w:rPr>
          <w:rFonts w:ascii="Times New Roman" w:hAnsi="Times New Roman" w:cs="Times New Roman"/>
          <w:sz w:val="24"/>
          <w:szCs w:val="24"/>
          <w:lang w:val="kk-KZ"/>
        </w:rPr>
      </w:pPr>
      <w:proofErr w:type="spellStart"/>
      <w:r w:rsidRPr="00E754D3">
        <w:rPr>
          <w:rFonts w:ascii="Times New Roman" w:hAnsi="Times New Roman" w:cs="Times New Roman"/>
          <w:sz w:val="24"/>
          <w:szCs w:val="24"/>
        </w:rPr>
        <w:t>Кетелл</w:t>
      </w:r>
      <w:proofErr w:type="spellEnd"/>
      <w:r w:rsidRPr="00E754D3">
        <w:rPr>
          <w:rFonts w:ascii="Times New Roman" w:hAnsi="Times New Roman" w:cs="Times New Roman"/>
          <w:sz w:val="24"/>
          <w:szCs w:val="24"/>
        </w:rPr>
        <w:t xml:space="preserve"> Д. Информационные и коммуникационные технологии для активного обучения [Текст]</w:t>
      </w:r>
      <w:r w:rsidRPr="00E754D3">
        <w:rPr>
          <w:rFonts w:ascii="Times New Roman" w:hAnsi="Times New Roman" w:cs="Times New Roman"/>
          <w:sz w:val="24"/>
          <w:szCs w:val="24"/>
          <w:lang w:val="kk-KZ"/>
        </w:rPr>
        <w:t>: монография /</w:t>
      </w:r>
      <w:r w:rsidRPr="00E754D3">
        <w:rPr>
          <w:rFonts w:ascii="Times New Roman" w:hAnsi="Times New Roman" w:cs="Times New Roman"/>
          <w:sz w:val="24"/>
          <w:szCs w:val="24"/>
        </w:rPr>
        <w:t xml:space="preserve"> Д. </w:t>
      </w:r>
      <w:proofErr w:type="spellStart"/>
      <w:r w:rsidRPr="00E754D3">
        <w:rPr>
          <w:rFonts w:ascii="Times New Roman" w:hAnsi="Times New Roman" w:cs="Times New Roman"/>
          <w:sz w:val="24"/>
          <w:szCs w:val="24"/>
        </w:rPr>
        <w:t>Кетелл</w:t>
      </w:r>
      <w:proofErr w:type="spellEnd"/>
      <w:r w:rsidRPr="00E754D3">
        <w:rPr>
          <w:rFonts w:ascii="Times New Roman" w:hAnsi="Times New Roman" w:cs="Times New Roman"/>
          <w:sz w:val="24"/>
          <w:szCs w:val="24"/>
        </w:rPr>
        <w:t xml:space="preserve">. </w:t>
      </w:r>
      <w:r w:rsidRPr="00E754D3">
        <w:rPr>
          <w:rFonts w:ascii="Times New Roman" w:hAnsi="Times New Roman" w:cs="Times New Roman"/>
          <w:sz w:val="24"/>
          <w:szCs w:val="24"/>
          <w:lang w:val="kk-KZ"/>
        </w:rPr>
        <w:t xml:space="preserve">- </w:t>
      </w:r>
      <w:proofErr w:type="spellStart"/>
      <w:r w:rsidRPr="00E754D3">
        <w:rPr>
          <w:rFonts w:ascii="Times New Roman" w:hAnsi="Times New Roman" w:cs="Times New Roman"/>
          <w:sz w:val="24"/>
          <w:szCs w:val="24"/>
        </w:rPr>
        <w:t>ИнфО</w:t>
      </w:r>
      <w:proofErr w:type="spellEnd"/>
      <w:r w:rsidRPr="00E754D3">
        <w:rPr>
          <w:rFonts w:ascii="Times New Roman" w:hAnsi="Times New Roman" w:cs="Times New Roman"/>
          <w:sz w:val="24"/>
          <w:szCs w:val="24"/>
        </w:rPr>
        <w:t>. -2004. -№3.</w:t>
      </w:r>
    </w:p>
    <w:p w:rsidR="00E3747A" w:rsidRPr="00E754D3" w:rsidRDefault="00C95A16" w:rsidP="00C95A16">
      <w:pPr>
        <w:ind w:firstLine="360"/>
        <w:rPr>
          <w:rFonts w:ascii="Times New Roman" w:eastAsiaTheme="minorHAnsi" w:hAnsi="Times New Roman" w:cs="Times New Roman"/>
          <w:sz w:val="24"/>
          <w:szCs w:val="24"/>
          <w:lang w:val="kk-KZ" w:eastAsia="en-US"/>
        </w:rPr>
      </w:pPr>
      <w:r w:rsidRPr="00E754D3">
        <w:rPr>
          <w:rFonts w:ascii="Times New Roman" w:eastAsiaTheme="minorHAnsi" w:hAnsi="Times New Roman" w:cs="Times New Roman"/>
          <w:sz w:val="24"/>
          <w:szCs w:val="24"/>
          <w:lang w:val="kk-KZ" w:eastAsia="en-US"/>
        </w:rPr>
        <w:t>4.Бидайбеков Е.Ы. Информатика және бастауыш мектептегі информатика құралдары [мәтін]: педагогикалық университет студенттеріне арналған оқу - әдістемелік құрал. / Е.Бидайбеков, Ж. А. Абдулкаримова. – Алматы, 2002. – 800 б.</w:t>
      </w:r>
    </w:p>
    <w:p w:rsidR="00E3747A" w:rsidRPr="00E754D3" w:rsidRDefault="00E3747A" w:rsidP="00E3747A">
      <w:pPr>
        <w:spacing w:after="0" w:line="240" w:lineRule="auto"/>
        <w:ind w:firstLine="567"/>
        <w:jc w:val="both"/>
        <w:rPr>
          <w:rFonts w:ascii="Times New Roman" w:eastAsia="Calibri" w:hAnsi="Times New Roman" w:cs="Times New Roman"/>
          <w:sz w:val="24"/>
          <w:szCs w:val="24"/>
          <w:lang w:val="kk-KZ" w:eastAsia="en-US"/>
        </w:rPr>
      </w:pPr>
      <w:r w:rsidRPr="00E754D3">
        <w:rPr>
          <w:rFonts w:ascii="Times New Roman" w:eastAsia="Calibri" w:hAnsi="Times New Roman" w:cs="Times New Roman"/>
          <w:b/>
          <w:sz w:val="24"/>
          <w:szCs w:val="24"/>
          <w:lang w:val="kk-KZ" w:eastAsia="en-US"/>
        </w:rPr>
        <w:t xml:space="preserve">Конференция материалдары жинағында жариялау мәселелері бойынша </w:t>
      </w:r>
      <w:r w:rsidRPr="00E754D3">
        <w:rPr>
          <w:rFonts w:ascii="Times New Roman" w:eastAsia="Calibri" w:hAnsi="Times New Roman" w:cs="Times New Roman"/>
          <w:b/>
          <w:bCs/>
          <w:sz w:val="24"/>
          <w:szCs w:val="24"/>
          <w:lang w:val="kk-KZ" w:eastAsia="en-US"/>
        </w:rPr>
        <w:t>байланысушы тұлғалар</w:t>
      </w:r>
      <w:r w:rsidRPr="00E754D3">
        <w:rPr>
          <w:rFonts w:ascii="Times New Roman" w:eastAsia="Calibri" w:hAnsi="Times New Roman" w:cs="Times New Roman"/>
          <w:sz w:val="24"/>
          <w:szCs w:val="24"/>
          <w:lang w:val="kk-KZ" w:eastAsia="en-US"/>
        </w:rPr>
        <w:t>:</w:t>
      </w:r>
    </w:p>
    <w:p w:rsidR="00E3747A" w:rsidRPr="00E754D3" w:rsidRDefault="00C81BAF" w:rsidP="00E374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proofErr w:type="spellStart"/>
      <w:r w:rsidRPr="00E754D3">
        <w:rPr>
          <w:rFonts w:ascii="Times New Roman" w:eastAsia="Times New Roman" w:hAnsi="Times New Roman" w:cs="Times New Roman"/>
          <w:sz w:val="24"/>
          <w:szCs w:val="24"/>
        </w:rPr>
        <w:t>Закетаева</w:t>
      </w:r>
      <w:proofErr w:type="spellEnd"/>
      <w:r w:rsidR="00E754D3" w:rsidRPr="00E754D3">
        <w:rPr>
          <w:rFonts w:ascii="Times New Roman" w:eastAsia="Times New Roman" w:hAnsi="Times New Roman" w:cs="Times New Roman"/>
          <w:sz w:val="24"/>
          <w:szCs w:val="24"/>
          <w:lang w:val="kk-KZ"/>
        </w:rPr>
        <w:t xml:space="preserve"> </w:t>
      </w:r>
      <w:proofErr w:type="spellStart"/>
      <w:r w:rsidRPr="00E754D3">
        <w:rPr>
          <w:rFonts w:ascii="Times New Roman" w:eastAsia="Times New Roman" w:hAnsi="Times New Roman" w:cs="Times New Roman"/>
          <w:sz w:val="24"/>
          <w:szCs w:val="24"/>
        </w:rPr>
        <w:t>Майра</w:t>
      </w:r>
      <w:proofErr w:type="spellEnd"/>
      <w:r w:rsidR="00E754D3" w:rsidRPr="00E754D3">
        <w:rPr>
          <w:rFonts w:ascii="Times New Roman" w:eastAsia="Times New Roman" w:hAnsi="Times New Roman" w:cs="Times New Roman"/>
          <w:sz w:val="24"/>
          <w:szCs w:val="24"/>
          <w:lang w:val="kk-KZ"/>
        </w:rPr>
        <w:t xml:space="preserve"> </w:t>
      </w:r>
      <w:proofErr w:type="spellStart"/>
      <w:r w:rsidRPr="00E754D3">
        <w:rPr>
          <w:rFonts w:ascii="Times New Roman" w:eastAsia="Times New Roman" w:hAnsi="Times New Roman" w:cs="Times New Roman"/>
          <w:sz w:val="24"/>
          <w:szCs w:val="24"/>
        </w:rPr>
        <w:t>Ураловна</w:t>
      </w:r>
      <w:proofErr w:type="spellEnd"/>
      <w:r w:rsidRPr="00E754D3">
        <w:rPr>
          <w:rFonts w:ascii="Times New Roman" w:eastAsia="Times New Roman" w:hAnsi="Times New Roman" w:cs="Times New Roman"/>
          <w:color w:val="000000"/>
          <w:sz w:val="24"/>
          <w:szCs w:val="24"/>
        </w:rPr>
        <w:t xml:space="preserve"> (</w:t>
      </w:r>
      <w:proofErr w:type="spellStart"/>
      <w:proofErr w:type="gramStart"/>
      <w:r w:rsidRPr="00E754D3">
        <w:rPr>
          <w:rFonts w:ascii="Times New Roman" w:eastAsia="Times New Roman" w:hAnsi="Times New Roman" w:cs="Times New Roman"/>
          <w:color w:val="000000"/>
          <w:sz w:val="24"/>
          <w:szCs w:val="24"/>
        </w:rPr>
        <w:t>е</w:t>
      </w:r>
      <w:proofErr w:type="gramEnd"/>
      <w:r w:rsidRPr="00E754D3">
        <w:rPr>
          <w:rFonts w:ascii="Times New Roman" w:eastAsia="Times New Roman" w:hAnsi="Times New Roman" w:cs="Times New Roman"/>
          <w:color w:val="000000"/>
          <w:sz w:val="24"/>
          <w:szCs w:val="24"/>
        </w:rPr>
        <w:t>-mail</w:t>
      </w:r>
      <w:proofErr w:type="spellEnd"/>
      <w:r w:rsidRPr="00E754D3">
        <w:rPr>
          <w:rFonts w:ascii="Times New Roman" w:eastAsia="Times New Roman" w:hAnsi="Times New Roman" w:cs="Times New Roman"/>
          <w:color w:val="000000"/>
          <w:sz w:val="24"/>
          <w:szCs w:val="24"/>
        </w:rPr>
        <w:t xml:space="preserve">: </w:t>
      </w:r>
      <w:hyperlink r:id="rId7" w:history="1">
        <w:r w:rsidRPr="00E754D3">
          <w:rPr>
            <w:rStyle w:val="a6"/>
            <w:rFonts w:ascii="Times New Roman" w:eastAsia="Times New Roman" w:hAnsi="Times New Roman" w:cs="Times New Roman"/>
            <w:sz w:val="24"/>
            <w:szCs w:val="24"/>
            <w:lang w:val="en-US"/>
          </w:rPr>
          <w:t>mairusha</w:t>
        </w:r>
        <w:r w:rsidRPr="00E754D3">
          <w:rPr>
            <w:rStyle w:val="a6"/>
            <w:rFonts w:ascii="Times New Roman" w:eastAsia="Times New Roman" w:hAnsi="Times New Roman" w:cs="Times New Roman"/>
            <w:sz w:val="24"/>
            <w:szCs w:val="24"/>
          </w:rPr>
          <w:t>_</w:t>
        </w:r>
        <w:r w:rsidRPr="00E754D3">
          <w:rPr>
            <w:rStyle w:val="a6"/>
            <w:rFonts w:ascii="Times New Roman" w:eastAsia="Times New Roman" w:hAnsi="Times New Roman" w:cs="Times New Roman"/>
            <w:sz w:val="24"/>
            <w:szCs w:val="24"/>
            <w:lang w:val="en-US"/>
          </w:rPr>
          <w:t>kuldinova</w:t>
        </w:r>
        <w:r w:rsidRPr="00E754D3">
          <w:rPr>
            <w:rStyle w:val="a6"/>
            <w:rFonts w:ascii="Times New Roman" w:eastAsia="Times New Roman" w:hAnsi="Times New Roman" w:cs="Times New Roman"/>
            <w:sz w:val="24"/>
            <w:szCs w:val="24"/>
          </w:rPr>
          <w:t>@mail.</w:t>
        </w:r>
        <w:r w:rsidRPr="00E754D3">
          <w:rPr>
            <w:rStyle w:val="a6"/>
            <w:rFonts w:ascii="Times New Roman" w:eastAsia="Times New Roman" w:hAnsi="Times New Roman" w:cs="Times New Roman"/>
            <w:sz w:val="24"/>
            <w:szCs w:val="24"/>
            <w:lang w:val="en-US"/>
          </w:rPr>
          <w:t>ru</w:t>
        </w:r>
      </w:hyperlink>
      <w:r w:rsidR="00E3747A" w:rsidRPr="00E754D3">
        <w:rPr>
          <w:rFonts w:ascii="Times New Roman" w:eastAsia="Times New Roman" w:hAnsi="Times New Roman" w:cs="Times New Roman"/>
          <w:color w:val="000000"/>
          <w:sz w:val="24"/>
          <w:szCs w:val="24"/>
        </w:rPr>
        <w:t xml:space="preserve">; </w:t>
      </w:r>
      <w:r w:rsidRPr="00E754D3">
        <w:rPr>
          <w:rFonts w:ascii="Times New Roman" w:eastAsia="Times New Roman" w:hAnsi="Times New Roman" w:cs="Times New Roman"/>
          <w:color w:val="000000"/>
          <w:sz w:val="24"/>
          <w:szCs w:val="24"/>
        </w:rPr>
        <w:t xml:space="preserve"> тел.: +7 705</w:t>
      </w:r>
      <w:r w:rsidRPr="00E754D3">
        <w:rPr>
          <w:rFonts w:ascii="Times New Roman" w:eastAsia="Times New Roman" w:hAnsi="Times New Roman" w:cs="Times New Roman"/>
          <w:color w:val="000000"/>
          <w:sz w:val="24"/>
          <w:szCs w:val="24"/>
          <w:lang w:val="en-US"/>
        </w:rPr>
        <w:t> </w:t>
      </w:r>
      <w:r w:rsidRPr="00E754D3">
        <w:rPr>
          <w:rFonts w:ascii="Times New Roman" w:eastAsia="Times New Roman" w:hAnsi="Times New Roman" w:cs="Times New Roman"/>
          <w:color w:val="000000"/>
          <w:sz w:val="24"/>
          <w:szCs w:val="24"/>
        </w:rPr>
        <w:t>446 33 77).</w:t>
      </w:r>
      <w:r w:rsidR="00E754D3" w:rsidRPr="00E754D3">
        <w:rPr>
          <w:rFonts w:ascii="Times New Roman" w:eastAsia="Times New Roman" w:hAnsi="Times New Roman" w:cs="Times New Roman"/>
          <w:color w:val="000000"/>
          <w:sz w:val="24"/>
          <w:szCs w:val="24"/>
          <w:lang w:val="kk-KZ"/>
        </w:rPr>
        <w:t xml:space="preserve"> </w:t>
      </w:r>
      <w:r w:rsidR="00C91CEB" w:rsidRPr="00E754D3">
        <w:rPr>
          <w:rFonts w:ascii="Times New Roman" w:eastAsia="Times New Roman" w:hAnsi="Times New Roman" w:cs="Times New Roman"/>
          <w:color w:val="000000"/>
          <w:sz w:val="24"/>
          <w:szCs w:val="24"/>
          <w:lang w:val="kk-KZ"/>
        </w:rPr>
        <w:t>Байдалы Рауан Жомартұлы (е-mail:</w:t>
      </w:r>
      <w:r w:rsidR="000A4F9A">
        <w:rPr>
          <w:rFonts w:ascii="Times New Roman" w:eastAsia="Times New Roman" w:hAnsi="Times New Roman" w:cs="Times New Roman"/>
          <w:color w:val="000000"/>
          <w:sz w:val="24"/>
          <w:szCs w:val="24"/>
          <w:lang w:val="kk-KZ"/>
        </w:rPr>
        <w:t xml:space="preserve"> </w:t>
      </w:r>
      <w:hyperlink r:id="rId8" w:history="1">
        <w:r w:rsidR="00C91CEB" w:rsidRPr="00E754D3">
          <w:rPr>
            <w:rStyle w:val="a6"/>
            <w:rFonts w:ascii="Times New Roman" w:eastAsia="Times New Roman" w:hAnsi="Times New Roman" w:cs="Times New Roman"/>
            <w:sz w:val="24"/>
            <w:szCs w:val="24"/>
            <w:lang w:val="kk-KZ"/>
          </w:rPr>
          <w:t>rbaidali@mail.ru</w:t>
        </w:r>
      </w:hyperlink>
      <w:r w:rsidR="00C91CEB" w:rsidRPr="00E754D3">
        <w:rPr>
          <w:rFonts w:ascii="Times New Roman" w:eastAsia="Times New Roman" w:hAnsi="Times New Roman" w:cs="Times New Roman"/>
          <w:color w:val="000000"/>
          <w:sz w:val="24"/>
          <w:szCs w:val="24"/>
          <w:lang w:val="kk-KZ"/>
        </w:rPr>
        <w:t>; тел.: 8775 143 39 35).</w:t>
      </w:r>
    </w:p>
    <w:p w:rsidR="00E3747A" w:rsidRPr="00E754D3" w:rsidRDefault="00E3747A" w:rsidP="00E3747A">
      <w:pPr>
        <w:spacing w:after="0" w:line="240" w:lineRule="auto"/>
        <w:ind w:firstLine="709"/>
        <w:jc w:val="right"/>
        <w:rPr>
          <w:rFonts w:ascii="Times New Roman" w:eastAsia="Times New Roman" w:hAnsi="Times New Roman" w:cs="Times New Roman"/>
          <w:color w:val="000000"/>
          <w:sz w:val="24"/>
          <w:szCs w:val="24"/>
          <w:lang w:val="kk-KZ"/>
        </w:rPr>
      </w:pPr>
    </w:p>
    <w:p w:rsidR="00E3747A" w:rsidRPr="00E754D3" w:rsidRDefault="00E3747A" w:rsidP="00E3747A">
      <w:pPr>
        <w:spacing w:after="0" w:line="240" w:lineRule="auto"/>
        <w:ind w:firstLine="709"/>
        <w:jc w:val="right"/>
        <w:rPr>
          <w:rFonts w:ascii="Times New Roman" w:eastAsia="Calibri" w:hAnsi="Times New Roman" w:cs="Times New Roman"/>
          <w:b/>
          <w:sz w:val="24"/>
          <w:szCs w:val="24"/>
          <w:lang w:val="kk-KZ" w:eastAsia="en-US"/>
        </w:rPr>
      </w:pPr>
      <w:r w:rsidRPr="00E754D3">
        <w:rPr>
          <w:rFonts w:ascii="Times New Roman" w:eastAsia="Times New Roman" w:hAnsi="Times New Roman" w:cs="Times New Roman"/>
          <w:b/>
          <w:color w:val="000000"/>
          <w:sz w:val="24"/>
          <w:szCs w:val="24"/>
          <w:lang w:val="kk-KZ"/>
        </w:rPr>
        <w:t>Құрметпен</w:t>
      </w:r>
      <w:r w:rsidR="00E754D3">
        <w:rPr>
          <w:rFonts w:ascii="Times New Roman" w:eastAsia="Times New Roman" w:hAnsi="Times New Roman" w:cs="Times New Roman"/>
          <w:b/>
          <w:color w:val="000000"/>
          <w:sz w:val="24"/>
          <w:szCs w:val="24"/>
          <w:lang w:val="kk-KZ"/>
        </w:rPr>
        <w:t xml:space="preserve"> </w:t>
      </w:r>
      <w:r w:rsidRPr="00E754D3">
        <w:rPr>
          <w:rFonts w:ascii="Times New Roman" w:eastAsia="Calibri" w:hAnsi="Times New Roman" w:cs="Times New Roman"/>
          <w:b/>
          <w:sz w:val="24"/>
          <w:szCs w:val="24"/>
          <w:lang w:val="kk-KZ" w:eastAsia="en-US"/>
        </w:rPr>
        <w:t>ұйымдастыру комитеті</w:t>
      </w:r>
    </w:p>
    <w:p w:rsidR="00C95A16" w:rsidRPr="00E754D3" w:rsidRDefault="00C95A16" w:rsidP="00E3747A">
      <w:pPr>
        <w:spacing w:after="0" w:line="240" w:lineRule="auto"/>
        <w:ind w:firstLine="709"/>
        <w:jc w:val="right"/>
        <w:rPr>
          <w:rFonts w:ascii="Times New Roman" w:eastAsia="Calibri" w:hAnsi="Times New Roman" w:cs="Times New Roman"/>
          <w:b/>
          <w:sz w:val="24"/>
          <w:szCs w:val="24"/>
          <w:lang w:val="kk-KZ" w:eastAsia="en-US"/>
        </w:rPr>
      </w:pPr>
    </w:p>
    <w:p w:rsidR="00C95A16" w:rsidRPr="00E754D3" w:rsidRDefault="00C95A16" w:rsidP="00C95A16">
      <w:pPr>
        <w:spacing w:after="0" w:line="240" w:lineRule="auto"/>
        <w:ind w:firstLine="708"/>
        <w:jc w:val="center"/>
        <w:rPr>
          <w:rFonts w:ascii="Times New Roman" w:eastAsia="Times New Roman" w:hAnsi="Times New Roman" w:cs="Times New Roman"/>
          <w:b/>
          <w:color w:val="2F5496"/>
          <w:sz w:val="24"/>
          <w:szCs w:val="24"/>
          <w:lang w:val="kk-KZ"/>
        </w:rPr>
      </w:pPr>
      <w:r w:rsidRPr="00E754D3">
        <w:rPr>
          <w:rFonts w:ascii="Times New Roman" w:eastAsia="Times New Roman" w:hAnsi="Times New Roman" w:cs="Times New Roman"/>
          <w:b/>
          <w:color w:val="2F5496"/>
          <w:sz w:val="24"/>
          <w:szCs w:val="24"/>
          <w:lang w:val="kk-KZ"/>
        </w:rPr>
        <w:t>ҚАТЫСУШЫНЫҢ ӨТІНІМІ</w:t>
      </w:r>
    </w:p>
    <w:p w:rsidR="00C95A16" w:rsidRPr="00E754D3" w:rsidRDefault="00C95A16" w:rsidP="00C95A16">
      <w:pPr>
        <w:spacing w:after="0" w:line="240" w:lineRule="auto"/>
        <w:ind w:firstLine="708"/>
        <w:jc w:val="center"/>
        <w:rPr>
          <w:rFonts w:ascii="Times New Roman" w:eastAsia="Times New Roman" w:hAnsi="Times New Roman" w:cs="Times New Roman"/>
          <w:sz w:val="24"/>
          <w:szCs w:val="24"/>
          <w:lang w:val="kk-KZ"/>
        </w:rPr>
      </w:pPr>
      <w:r w:rsidRPr="00E754D3">
        <w:rPr>
          <w:rFonts w:ascii="Times New Roman" w:eastAsia="Times New Roman" w:hAnsi="Times New Roman" w:cs="Times New Roman"/>
          <w:sz w:val="24"/>
          <w:szCs w:val="24"/>
          <w:lang w:val="kk-KZ"/>
        </w:rPr>
        <w:t>Өтінім т</w:t>
      </w:r>
      <w:r w:rsidR="00B02134" w:rsidRPr="00E754D3">
        <w:rPr>
          <w:rFonts w:ascii="Times New Roman" w:eastAsia="Times New Roman" w:hAnsi="Times New Roman" w:cs="Times New Roman"/>
          <w:sz w:val="24"/>
          <w:szCs w:val="24"/>
          <w:lang w:val="kk-KZ"/>
        </w:rPr>
        <w:t>өменде берілген үлгіге сәйкес рә</w:t>
      </w:r>
      <w:r w:rsidRPr="00E754D3">
        <w:rPr>
          <w:rFonts w:ascii="Times New Roman" w:eastAsia="Times New Roman" w:hAnsi="Times New Roman" w:cs="Times New Roman"/>
          <w:sz w:val="24"/>
          <w:szCs w:val="24"/>
          <w:lang w:val="kk-KZ"/>
        </w:rPr>
        <w:t>сімделеді</w:t>
      </w:r>
    </w:p>
    <w:p w:rsidR="00C95A16" w:rsidRPr="00E754D3" w:rsidRDefault="00C95A16" w:rsidP="00C95A16">
      <w:pPr>
        <w:spacing w:after="0" w:line="240" w:lineRule="auto"/>
        <w:ind w:firstLine="708"/>
        <w:jc w:val="both"/>
        <w:rPr>
          <w:rFonts w:ascii="Times New Roman" w:eastAsia="Times New Roman" w:hAnsi="Times New Roman" w:cs="Times New Roman"/>
          <w:sz w:val="24"/>
          <w:szCs w:val="24"/>
          <w:lang w:val="kk-KZ"/>
        </w:rPr>
      </w:pPr>
    </w:p>
    <w:tbl>
      <w:tblPr>
        <w:tblW w:w="45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5"/>
        <w:gridCol w:w="1132"/>
        <w:gridCol w:w="1135"/>
        <w:gridCol w:w="1417"/>
      </w:tblGrid>
      <w:tr w:rsidR="00C95A16" w:rsidRPr="00E754D3" w:rsidTr="003D0D60">
        <w:trPr>
          <w:trHeight w:val="70"/>
        </w:trPr>
        <w:tc>
          <w:tcPr>
            <w:tcW w:w="2962" w:type="pct"/>
          </w:tcPr>
          <w:p w:rsidR="00C95A16" w:rsidRPr="00E754D3" w:rsidRDefault="00C95A16" w:rsidP="00B40452">
            <w:pPr>
              <w:spacing w:after="0" w:line="240" w:lineRule="auto"/>
              <w:jc w:val="center"/>
              <w:rPr>
                <w:rFonts w:ascii="Times New Roman" w:eastAsia="Times New Roman" w:hAnsi="Times New Roman" w:cs="Times New Roman"/>
                <w:b/>
                <w:sz w:val="24"/>
                <w:szCs w:val="24"/>
              </w:rPr>
            </w:pPr>
            <w:r w:rsidRPr="00E754D3">
              <w:rPr>
                <w:rFonts w:ascii="Times New Roman" w:eastAsia="Times New Roman" w:hAnsi="Times New Roman" w:cs="Times New Roman"/>
                <w:b/>
                <w:sz w:val="24"/>
                <w:szCs w:val="24"/>
              </w:rPr>
              <w:t>Қатысушының (-</w:t>
            </w:r>
            <w:r w:rsidRPr="00E754D3">
              <w:rPr>
                <w:rFonts w:ascii="Times New Roman" w:eastAsia="Times New Roman" w:hAnsi="Times New Roman" w:cs="Times New Roman"/>
                <w:b/>
                <w:sz w:val="24"/>
                <w:szCs w:val="24"/>
                <w:lang w:val="kk-KZ"/>
              </w:rPr>
              <w:t>лардың</w:t>
            </w:r>
            <w:r w:rsidRPr="00E754D3">
              <w:rPr>
                <w:rFonts w:ascii="Times New Roman" w:eastAsia="Times New Roman" w:hAnsi="Times New Roman" w:cs="Times New Roman"/>
                <w:b/>
                <w:sz w:val="24"/>
                <w:szCs w:val="24"/>
              </w:rPr>
              <w:t>)</w:t>
            </w:r>
            <w:r w:rsidR="000A4F9A">
              <w:rPr>
                <w:rFonts w:ascii="Times New Roman" w:eastAsia="Times New Roman" w:hAnsi="Times New Roman" w:cs="Times New Roman"/>
                <w:b/>
                <w:sz w:val="24"/>
                <w:szCs w:val="24"/>
                <w:lang w:val="kk-KZ"/>
              </w:rPr>
              <w:t xml:space="preserve"> </w:t>
            </w:r>
            <w:r w:rsidRPr="00E754D3">
              <w:rPr>
                <w:rFonts w:ascii="Times New Roman" w:eastAsia="Times New Roman" w:hAnsi="Times New Roman" w:cs="Times New Roman"/>
                <w:b/>
                <w:sz w:val="24"/>
                <w:szCs w:val="24"/>
              </w:rPr>
              <w:t>өтінімі</w:t>
            </w:r>
          </w:p>
        </w:tc>
        <w:tc>
          <w:tcPr>
            <w:tcW w:w="626" w:type="pct"/>
            <w:tcBorders>
              <w:right w:val="single" w:sz="4" w:space="0" w:color="auto"/>
            </w:tcBorders>
          </w:tcPr>
          <w:p w:rsidR="00C95A16" w:rsidRPr="00E754D3" w:rsidRDefault="00C95A16" w:rsidP="00B40452">
            <w:pPr>
              <w:spacing w:after="0" w:line="240" w:lineRule="auto"/>
              <w:jc w:val="center"/>
              <w:rPr>
                <w:rFonts w:ascii="Times New Roman" w:eastAsia="Times New Roman" w:hAnsi="Times New Roman" w:cs="Times New Roman"/>
                <w:b/>
                <w:sz w:val="24"/>
                <w:szCs w:val="24"/>
              </w:rPr>
            </w:pPr>
            <w:r w:rsidRPr="00E754D3">
              <w:rPr>
                <w:rFonts w:ascii="Times New Roman" w:eastAsia="Times New Roman" w:hAnsi="Times New Roman" w:cs="Times New Roman"/>
                <w:b/>
                <w:sz w:val="24"/>
                <w:szCs w:val="24"/>
              </w:rPr>
              <w:t xml:space="preserve">1Автор </w:t>
            </w:r>
          </w:p>
        </w:tc>
        <w:tc>
          <w:tcPr>
            <w:tcW w:w="628" w:type="pct"/>
            <w:tcBorders>
              <w:right w:val="single" w:sz="4" w:space="0" w:color="auto"/>
            </w:tcBorders>
          </w:tcPr>
          <w:p w:rsidR="00C95A16" w:rsidRPr="00E754D3" w:rsidRDefault="00C95A16" w:rsidP="00B40452">
            <w:pPr>
              <w:spacing w:after="0" w:line="240" w:lineRule="auto"/>
              <w:jc w:val="center"/>
              <w:rPr>
                <w:rFonts w:ascii="Times New Roman" w:eastAsia="Times New Roman" w:hAnsi="Times New Roman" w:cs="Times New Roman"/>
                <w:b/>
                <w:sz w:val="24"/>
                <w:szCs w:val="24"/>
              </w:rPr>
            </w:pPr>
            <w:r w:rsidRPr="00E754D3">
              <w:rPr>
                <w:rFonts w:ascii="Times New Roman" w:eastAsia="Times New Roman" w:hAnsi="Times New Roman" w:cs="Times New Roman"/>
                <w:b/>
                <w:sz w:val="24"/>
                <w:szCs w:val="24"/>
              </w:rPr>
              <w:t xml:space="preserve">2 Автор </w:t>
            </w:r>
          </w:p>
        </w:tc>
        <w:tc>
          <w:tcPr>
            <w:tcW w:w="783" w:type="pct"/>
            <w:tcBorders>
              <w:right w:val="single" w:sz="4" w:space="0" w:color="auto"/>
            </w:tcBorders>
          </w:tcPr>
          <w:p w:rsidR="00C95A16" w:rsidRPr="00E754D3" w:rsidRDefault="00C95A16" w:rsidP="00B40452">
            <w:pPr>
              <w:spacing w:after="0" w:line="240" w:lineRule="auto"/>
              <w:jc w:val="center"/>
              <w:rPr>
                <w:rFonts w:ascii="Times New Roman" w:eastAsia="Times New Roman" w:hAnsi="Times New Roman" w:cs="Times New Roman"/>
                <w:b/>
                <w:sz w:val="24"/>
                <w:szCs w:val="24"/>
              </w:rPr>
            </w:pPr>
            <w:r w:rsidRPr="00E754D3">
              <w:rPr>
                <w:rFonts w:ascii="Times New Roman" w:eastAsia="Times New Roman" w:hAnsi="Times New Roman" w:cs="Times New Roman"/>
                <w:b/>
                <w:sz w:val="24"/>
                <w:szCs w:val="24"/>
              </w:rPr>
              <w:t xml:space="preserve">3 Автор </w:t>
            </w:r>
          </w:p>
        </w:tc>
      </w:tr>
      <w:tr w:rsidR="00C95A16" w:rsidRPr="00E754D3" w:rsidTr="003D0D60">
        <w:trPr>
          <w:trHeight w:val="70"/>
        </w:trPr>
        <w:tc>
          <w:tcPr>
            <w:tcW w:w="2962" w:type="pct"/>
          </w:tcPr>
          <w:p w:rsidR="00C95A16" w:rsidRPr="00E754D3" w:rsidRDefault="00C95A16" w:rsidP="00B40452">
            <w:pPr>
              <w:spacing w:after="0" w:line="240" w:lineRule="auto"/>
              <w:rPr>
                <w:rFonts w:ascii="Times New Roman" w:eastAsia="Times New Roman" w:hAnsi="Times New Roman" w:cs="Times New Roman"/>
                <w:sz w:val="24"/>
                <w:szCs w:val="24"/>
              </w:rPr>
            </w:pPr>
            <w:r w:rsidRPr="00E754D3">
              <w:rPr>
                <w:rFonts w:ascii="Times New Roman" w:eastAsia="Times New Roman" w:hAnsi="Times New Roman" w:cs="Times New Roman"/>
                <w:sz w:val="24"/>
                <w:szCs w:val="24"/>
              </w:rPr>
              <w:t>Автордың</w:t>
            </w:r>
            <w:r w:rsidR="00E754D3">
              <w:rPr>
                <w:rFonts w:ascii="Times New Roman" w:eastAsia="Times New Roman" w:hAnsi="Times New Roman" w:cs="Times New Roman"/>
                <w:sz w:val="24"/>
                <w:szCs w:val="24"/>
                <w:lang w:val="kk-KZ"/>
              </w:rPr>
              <w:t xml:space="preserve"> </w:t>
            </w:r>
            <w:proofErr w:type="spellStart"/>
            <w:r w:rsidRPr="00E754D3">
              <w:rPr>
                <w:rFonts w:ascii="Times New Roman" w:eastAsia="Times New Roman" w:hAnsi="Times New Roman" w:cs="Times New Roman"/>
                <w:sz w:val="24"/>
                <w:szCs w:val="24"/>
              </w:rPr>
              <w:t>тегі</w:t>
            </w:r>
            <w:proofErr w:type="spellEnd"/>
            <w:r w:rsidRPr="00E754D3">
              <w:rPr>
                <w:rFonts w:ascii="Times New Roman" w:eastAsia="Times New Roman" w:hAnsi="Times New Roman" w:cs="Times New Roman"/>
                <w:sz w:val="24"/>
                <w:szCs w:val="24"/>
              </w:rPr>
              <w:t xml:space="preserve">, </w:t>
            </w:r>
            <w:r w:rsidRPr="00E754D3">
              <w:rPr>
                <w:rFonts w:ascii="Times New Roman" w:eastAsia="Times New Roman" w:hAnsi="Times New Roman" w:cs="Times New Roman"/>
                <w:sz w:val="24"/>
                <w:szCs w:val="24"/>
                <w:lang w:val="kk-KZ"/>
              </w:rPr>
              <w:t>есімі</w:t>
            </w:r>
            <w:r w:rsidRPr="00E754D3">
              <w:rPr>
                <w:rFonts w:ascii="Times New Roman" w:eastAsia="Times New Roman" w:hAnsi="Times New Roman" w:cs="Times New Roman"/>
                <w:sz w:val="24"/>
                <w:szCs w:val="24"/>
              </w:rPr>
              <w:t>, әкесінің</w:t>
            </w:r>
            <w:r w:rsidR="00E754D3">
              <w:rPr>
                <w:rFonts w:ascii="Times New Roman" w:eastAsia="Times New Roman" w:hAnsi="Times New Roman" w:cs="Times New Roman"/>
                <w:sz w:val="24"/>
                <w:szCs w:val="24"/>
                <w:lang w:val="kk-KZ"/>
              </w:rPr>
              <w:t xml:space="preserve"> </w:t>
            </w:r>
            <w:proofErr w:type="spellStart"/>
            <w:r w:rsidRPr="00E754D3">
              <w:rPr>
                <w:rFonts w:ascii="Times New Roman" w:eastAsia="Times New Roman" w:hAnsi="Times New Roman" w:cs="Times New Roman"/>
                <w:sz w:val="24"/>
                <w:szCs w:val="24"/>
              </w:rPr>
              <w:t>аты</w:t>
            </w:r>
            <w:proofErr w:type="spellEnd"/>
            <w:r w:rsidRPr="00E754D3">
              <w:rPr>
                <w:rFonts w:ascii="Times New Roman" w:eastAsia="Times New Roman" w:hAnsi="Times New Roman" w:cs="Times New Roman"/>
                <w:sz w:val="24"/>
                <w:szCs w:val="24"/>
              </w:rPr>
              <w:t xml:space="preserve"> (толық)</w:t>
            </w:r>
          </w:p>
        </w:tc>
        <w:tc>
          <w:tcPr>
            <w:tcW w:w="626" w:type="pct"/>
            <w:tcBorders>
              <w:right w:val="single" w:sz="4" w:space="0" w:color="auto"/>
            </w:tcBorders>
          </w:tcPr>
          <w:p w:rsidR="00C95A16" w:rsidRPr="00E754D3" w:rsidRDefault="00C95A16" w:rsidP="00B40452">
            <w:pPr>
              <w:spacing w:after="0" w:line="240" w:lineRule="auto"/>
              <w:jc w:val="center"/>
              <w:rPr>
                <w:rFonts w:ascii="Times New Roman" w:eastAsia="Times New Roman" w:hAnsi="Times New Roman" w:cs="Times New Roman"/>
                <w:sz w:val="24"/>
                <w:szCs w:val="24"/>
              </w:rPr>
            </w:pPr>
          </w:p>
        </w:tc>
        <w:tc>
          <w:tcPr>
            <w:tcW w:w="628" w:type="pct"/>
            <w:tcBorders>
              <w:right w:val="single" w:sz="4" w:space="0" w:color="auto"/>
            </w:tcBorders>
          </w:tcPr>
          <w:p w:rsidR="00C95A16" w:rsidRPr="00E754D3" w:rsidRDefault="00C95A16" w:rsidP="00B40452">
            <w:pPr>
              <w:spacing w:after="0" w:line="240" w:lineRule="auto"/>
              <w:jc w:val="center"/>
              <w:rPr>
                <w:rFonts w:ascii="Times New Roman" w:eastAsia="Times New Roman" w:hAnsi="Times New Roman" w:cs="Times New Roman"/>
                <w:sz w:val="24"/>
                <w:szCs w:val="24"/>
              </w:rPr>
            </w:pPr>
          </w:p>
        </w:tc>
        <w:tc>
          <w:tcPr>
            <w:tcW w:w="783" w:type="pct"/>
            <w:tcBorders>
              <w:right w:val="single" w:sz="4" w:space="0" w:color="auto"/>
            </w:tcBorders>
          </w:tcPr>
          <w:p w:rsidR="00C95A16" w:rsidRPr="00E754D3" w:rsidRDefault="00C95A16" w:rsidP="00B40452">
            <w:pPr>
              <w:spacing w:after="0" w:line="240" w:lineRule="auto"/>
              <w:jc w:val="center"/>
              <w:rPr>
                <w:rFonts w:ascii="Times New Roman" w:eastAsia="Times New Roman" w:hAnsi="Times New Roman" w:cs="Times New Roman"/>
                <w:sz w:val="24"/>
                <w:szCs w:val="24"/>
              </w:rPr>
            </w:pPr>
          </w:p>
        </w:tc>
      </w:tr>
      <w:tr w:rsidR="00C95A16" w:rsidRPr="00E754D3" w:rsidTr="003D0D60">
        <w:trPr>
          <w:trHeight w:val="70"/>
        </w:trPr>
        <w:tc>
          <w:tcPr>
            <w:tcW w:w="2962" w:type="pct"/>
          </w:tcPr>
          <w:p w:rsidR="00C95A16" w:rsidRPr="00E754D3" w:rsidRDefault="00C95A16" w:rsidP="00B40452">
            <w:pPr>
              <w:spacing w:after="0" w:line="240" w:lineRule="auto"/>
              <w:rPr>
                <w:rFonts w:ascii="Times New Roman" w:eastAsia="Times New Roman" w:hAnsi="Times New Roman" w:cs="Times New Roman"/>
                <w:sz w:val="24"/>
                <w:szCs w:val="24"/>
              </w:rPr>
            </w:pPr>
            <w:proofErr w:type="gramStart"/>
            <w:r w:rsidRPr="00E754D3">
              <w:rPr>
                <w:rFonts w:ascii="Times New Roman" w:eastAsia="Times New Roman" w:hAnsi="Times New Roman" w:cs="Times New Roman"/>
                <w:sz w:val="24"/>
                <w:szCs w:val="24"/>
              </w:rPr>
              <w:t>Ж</w:t>
            </w:r>
            <w:proofErr w:type="gramEnd"/>
            <w:r w:rsidRPr="00E754D3">
              <w:rPr>
                <w:rFonts w:ascii="Times New Roman" w:eastAsia="Times New Roman" w:hAnsi="Times New Roman" w:cs="Times New Roman"/>
                <w:sz w:val="24"/>
                <w:szCs w:val="24"/>
              </w:rPr>
              <w:t>ұмыс</w:t>
            </w:r>
            <w:r w:rsidR="00E754D3">
              <w:rPr>
                <w:rFonts w:ascii="Times New Roman" w:eastAsia="Times New Roman" w:hAnsi="Times New Roman" w:cs="Times New Roman"/>
                <w:sz w:val="24"/>
                <w:szCs w:val="24"/>
                <w:lang w:val="kk-KZ"/>
              </w:rPr>
              <w:t xml:space="preserve"> </w:t>
            </w:r>
            <w:proofErr w:type="spellStart"/>
            <w:r w:rsidRPr="00E754D3">
              <w:rPr>
                <w:rFonts w:ascii="Times New Roman" w:eastAsia="Times New Roman" w:hAnsi="Times New Roman" w:cs="Times New Roman"/>
                <w:sz w:val="24"/>
                <w:szCs w:val="24"/>
              </w:rPr>
              <w:t>орны</w:t>
            </w:r>
            <w:proofErr w:type="spellEnd"/>
            <w:r w:rsidRPr="00E754D3">
              <w:rPr>
                <w:rFonts w:ascii="Times New Roman" w:eastAsia="Times New Roman" w:hAnsi="Times New Roman" w:cs="Times New Roman"/>
                <w:sz w:val="24"/>
                <w:szCs w:val="24"/>
              </w:rPr>
              <w:t xml:space="preserve">, </w:t>
            </w:r>
            <w:proofErr w:type="spellStart"/>
            <w:r w:rsidRPr="00E754D3">
              <w:rPr>
                <w:rFonts w:ascii="Times New Roman" w:eastAsia="Times New Roman" w:hAnsi="Times New Roman" w:cs="Times New Roman"/>
                <w:sz w:val="24"/>
                <w:szCs w:val="24"/>
              </w:rPr>
              <w:t>лауазымы</w:t>
            </w:r>
            <w:proofErr w:type="spellEnd"/>
            <w:r w:rsidRPr="00E754D3">
              <w:rPr>
                <w:rFonts w:ascii="Times New Roman" w:eastAsia="Times New Roman" w:hAnsi="Times New Roman" w:cs="Times New Roman"/>
                <w:sz w:val="24"/>
                <w:szCs w:val="24"/>
              </w:rPr>
              <w:t>, дәрежесі</w:t>
            </w:r>
          </w:p>
        </w:tc>
        <w:tc>
          <w:tcPr>
            <w:tcW w:w="626" w:type="pct"/>
            <w:tcBorders>
              <w:bottom w:val="single" w:sz="4" w:space="0" w:color="auto"/>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lang w:val="en-US"/>
              </w:rPr>
            </w:pPr>
          </w:p>
        </w:tc>
        <w:tc>
          <w:tcPr>
            <w:tcW w:w="628" w:type="pct"/>
            <w:tcBorders>
              <w:bottom w:val="single" w:sz="4" w:space="0" w:color="auto"/>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c>
          <w:tcPr>
            <w:tcW w:w="783" w:type="pct"/>
            <w:tcBorders>
              <w:bottom w:val="single" w:sz="4" w:space="0" w:color="auto"/>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r>
      <w:tr w:rsidR="00C95A16" w:rsidRPr="00E754D3" w:rsidTr="003D0D60">
        <w:trPr>
          <w:trHeight w:val="70"/>
        </w:trPr>
        <w:tc>
          <w:tcPr>
            <w:tcW w:w="2962" w:type="pct"/>
          </w:tcPr>
          <w:p w:rsidR="00C95A16" w:rsidRPr="00E754D3" w:rsidRDefault="000A4F9A" w:rsidP="00B404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Курс, </w:t>
            </w:r>
            <w:r>
              <w:rPr>
                <w:rFonts w:ascii="Times New Roman" w:eastAsia="Times New Roman" w:hAnsi="Times New Roman" w:cs="Times New Roman"/>
                <w:sz w:val="24"/>
                <w:szCs w:val="24"/>
                <w:lang w:val="kk-KZ"/>
              </w:rPr>
              <w:t>бі</w:t>
            </w:r>
            <w:proofErr w:type="gramStart"/>
            <w:r>
              <w:rPr>
                <w:rFonts w:ascii="Times New Roman" w:eastAsia="Times New Roman" w:hAnsi="Times New Roman" w:cs="Times New Roman"/>
                <w:sz w:val="24"/>
                <w:szCs w:val="24"/>
                <w:lang w:val="kk-KZ"/>
              </w:rPr>
              <w:t>л</w:t>
            </w:r>
            <w:proofErr w:type="gramEnd"/>
            <w:r>
              <w:rPr>
                <w:rFonts w:ascii="Times New Roman" w:eastAsia="Times New Roman" w:hAnsi="Times New Roman" w:cs="Times New Roman"/>
                <w:sz w:val="24"/>
                <w:szCs w:val="24"/>
                <w:lang w:val="kk-KZ"/>
              </w:rPr>
              <w:t>ім беру бағдарламасы</w:t>
            </w:r>
            <w:r w:rsidR="00C95A16" w:rsidRPr="00E754D3">
              <w:rPr>
                <w:rFonts w:ascii="Times New Roman" w:eastAsia="Times New Roman" w:hAnsi="Times New Roman" w:cs="Times New Roman"/>
                <w:sz w:val="24"/>
                <w:szCs w:val="24"/>
              </w:rPr>
              <w:t>, институт, ЖОО (өз</w:t>
            </w:r>
            <w:r w:rsidR="003D0D60" w:rsidRPr="00E754D3">
              <w:rPr>
                <w:rFonts w:ascii="Times New Roman" w:eastAsia="Times New Roman" w:hAnsi="Times New Roman" w:cs="Times New Roman"/>
                <w:sz w:val="24"/>
                <w:szCs w:val="24"/>
              </w:rPr>
              <w:t xml:space="preserve"> </w:t>
            </w:r>
            <w:proofErr w:type="spellStart"/>
            <w:r w:rsidR="00C95A16" w:rsidRPr="00E754D3">
              <w:rPr>
                <w:rFonts w:ascii="Times New Roman" w:eastAsia="Times New Roman" w:hAnsi="Times New Roman" w:cs="Times New Roman"/>
                <w:sz w:val="24"/>
                <w:szCs w:val="24"/>
              </w:rPr>
              <w:t>мекемесіне</w:t>
            </w:r>
            <w:proofErr w:type="spellEnd"/>
            <w:r w:rsidR="003D0D60" w:rsidRPr="00E754D3">
              <w:rPr>
                <w:rFonts w:ascii="Times New Roman" w:eastAsia="Times New Roman" w:hAnsi="Times New Roman" w:cs="Times New Roman"/>
                <w:sz w:val="24"/>
                <w:szCs w:val="24"/>
              </w:rPr>
              <w:t xml:space="preserve"> </w:t>
            </w:r>
            <w:r w:rsidR="00C95A16" w:rsidRPr="00E754D3">
              <w:rPr>
                <w:rFonts w:ascii="Times New Roman" w:eastAsia="Times New Roman" w:hAnsi="Times New Roman" w:cs="Times New Roman"/>
                <w:sz w:val="24"/>
                <w:szCs w:val="24"/>
              </w:rPr>
              <w:t>сәйкес)</w:t>
            </w:r>
          </w:p>
        </w:tc>
        <w:tc>
          <w:tcPr>
            <w:tcW w:w="626" w:type="pct"/>
            <w:tcBorders>
              <w:bottom w:val="single" w:sz="4" w:space="0" w:color="auto"/>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c>
          <w:tcPr>
            <w:tcW w:w="628" w:type="pct"/>
            <w:tcBorders>
              <w:bottom w:val="single" w:sz="4" w:space="0" w:color="auto"/>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c>
          <w:tcPr>
            <w:tcW w:w="783" w:type="pct"/>
            <w:tcBorders>
              <w:bottom w:val="single" w:sz="4" w:space="0" w:color="auto"/>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r>
      <w:tr w:rsidR="00C95A16" w:rsidRPr="00E754D3" w:rsidTr="003D0D60">
        <w:trPr>
          <w:trHeight w:val="70"/>
        </w:trPr>
        <w:tc>
          <w:tcPr>
            <w:tcW w:w="2962" w:type="pct"/>
          </w:tcPr>
          <w:p w:rsidR="00C95A16" w:rsidRPr="00E754D3" w:rsidRDefault="00C95A16" w:rsidP="00B40452">
            <w:pPr>
              <w:spacing w:after="0" w:line="240" w:lineRule="auto"/>
              <w:rPr>
                <w:rFonts w:ascii="Times New Roman" w:eastAsia="Times New Roman" w:hAnsi="Times New Roman" w:cs="Times New Roman"/>
                <w:sz w:val="24"/>
                <w:szCs w:val="24"/>
                <w:lang w:val="kk-KZ"/>
              </w:rPr>
            </w:pPr>
            <w:r w:rsidRPr="00E754D3">
              <w:rPr>
                <w:rFonts w:ascii="Times New Roman" w:eastAsia="Times New Roman" w:hAnsi="Times New Roman" w:cs="Times New Roman"/>
                <w:sz w:val="24"/>
                <w:szCs w:val="24"/>
                <w:lang w:val="kk-KZ"/>
              </w:rPr>
              <w:t>Байланыс телефоны</w:t>
            </w:r>
          </w:p>
        </w:tc>
        <w:tc>
          <w:tcPr>
            <w:tcW w:w="626" w:type="pct"/>
            <w:tcBorders>
              <w:top w:val="single" w:sz="4" w:space="0" w:color="auto"/>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c>
          <w:tcPr>
            <w:tcW w:w="628" w:type="pct"/>
            <w:tcBorders>
              <w:top w:val="single" w:sz="4" w:space="0" w:color="auto"/>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c>
          <w:tcPr>
            <w:tcW w:w="783" w:type="pct"/>
            <w:tcBorders>
              <w:top w:val="single" w:sz="4" w:space="0" w:color="auto"/>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r>
      <w:tr w:rsidR="00C95A16" w:rsidRPr="00E754D3" w:rsidTr="003D0D60">
        <w:trPr>
          <w:trHeight w:val="70"/>
        </w:trPr>
        <w:tc>
          <w:tcPr>
            <w:tcW w:w="2962" w:type="pct"/>
          </w:tcPr>
          <w:p w:rsidR="00C95A16" w:rsidRPr="00E754D3" w:rsidRDefault="00C95A16" w:rsidP="00B40452">
            <w:pPr>
              <w:spacing w:after="0" w:line="240" w:lineRule="auto"/>
              <w:rPr>
                <w:rFonts w:ascii="Times New Roman" w:eastAsia="Times New Roman" w:hAnsi="Times New Roman" w:cs="Times New Roman"/>
                <w:sz w:val="24"/>
                <w:szCs w:val="24"/>
              </w:rPr>
            </w:pPr>
            <w:proofErr w:type="spellStart"/>
            <w:r w:rsidRPr="00E754D3">
              <w:rPr>
                <w:rFonts w:ascii="Times New Roman" w:eastAsia="Times New Roman" w:hAnsi="Times New Roman" w:cs="Times New Roman"/>
                <w:sz w:val="24"/>
                <w:szCs w:val="24"/>
              </w:rPr>
              <w:t>E-mail</w:t>
            </w:r>
            <w:proofErr w:type="spellEnd"/>
          </w:p>
        </w:tc>
        <w:tc>
          <w:tcPr>
            <w:tcW w:w="626" w:type="pct"/>
            <w:tcBorders>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c>
          <w:tcPr>
            <w:tcW w:w="628" w:type="pct"/>
            <w:tcBorders>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c>
          <w:tcPr>
            <w:tcW w:w="783" w:type="pct"/>
            <w:tcBorders>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r>
      <w:tr w:rsidR="00C95A16" w:rsidRPr="00E754D3" w:rsidTr="003D0D60">
        <w:trPr>
          <w:trHeight w:val="70"/>
        </w:trPr>
        <w:tc>
          <w:tcPr>
            <w:tcW w:w="2962" w:type="pct"/>
          </w:tcPr>
          <w:p w:rsidR="00C95A16" w:rsidRPr="00E754D3" w:rsidRDefault="00C95A16" w:rsidP="00B40452">
            <w:pPr>
              <w:spacing w:after="0" w:line="240" w:lineRule="auto"/>
              <w:rPr>
                <w:rFonts w:ascii="Times New Roman" w:eastAsia="Times New Roman" w:hAnsi="Times New Roman" w:cs="Times New Roman"/>
                <w:sz w:val="24"/>
                <w:szCs w:val="24"/>
                <w:lang w:val="kk-KZ"/>
              </w:rPr>
            </w:pPr>
            <w:r w:rsidRPr="00E754D3">
              <w:rPr>
                <w:rFonts w:ascii="Times New Roman" w:eastAsia="Times New Roman" w:hAnsi="Times New Roman" w:cs="Times New Roman"/>
                <w:sz w:val="24"/>
                <w:szCs w:val="24"/>
                <w:lang w:val="kk-KZ"/>
              </w:rPr>
              <w:t>Мақаланың атауы</w:t>
            </w:r>
          </w:p>
        </w:tc>
        <w:tc>
          <w:tcPr>
            <w:tcW w:w="2038" w:type="pct"/>
            <w:gridSpan w:val="3"/>
            <w:tcBorders>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r>
      <w:tr w:rsidR="00C95A16" w:rsidRPr="00E754D3" w:rsidTr="003D0D60">
        <w:trPr>
          <w:trHeight w:val="70"/>
        </w:trPr>
        <w:tc>
          <w:tcPr>
            <w:tcW w:w="2962" w:type="pct"/>
          </w:tcPr>
          <w:p w:rsidR="00C95A16" w:rsidRPr="00E754D3" w:rsidRDefault="00C95A16" w:rsidP="00B40452">
            <w:pPr>
              <w:spacing w:after="0" w:line="240" w:lineRule="auto"/>
              <w:rPr>
                <w:rFonts w:ascii="Times New Roman" w:eastAsia="Times New Roman" w:hAnsi="Times New Roman" w:cs="Times New Roman"/>
                <w:sz w:val="24"/>
                <w:szCs w:val="24"/>
                <w:lang w:val="kk-KZ"/>
              </w:rPr>
            </w:pPr>
            <w:r w:rsidRPr="00E754D3">
              <w:rPr>
                <w:rFonts w:ascii="Times New Roman" w:eastAsia="Times New Roman" w:hAnsi="Times New Roman" w:cs="Times New Roman"/>
                <w:sz w:val="24"/>
                <w:szCs w:val="24"/>
                <w:lang w:val="kk-KZ"/>
              </w:rPr>
              <w:t>Секция атауы</w:t>
            </w:r>
          </w:p>
        </w:tc>
        <w:tc>
          <w:tcPr>
            <w:tcW w:w="2038" w:type="pct"/>
            <w:gridSpan w:val="3"/>
            <w:tcBorders>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r>
      <w:tr w:rsidR="00C95A16" w:rsidRPr="00E754D3" w:rsidTr="003D0D60">
        <w:trPr>
          <w:trHeight w:val="70"/>
        </w:trPr>
        <w:tc>
          <w:tcPr>
            <w:tcW w:w="2962" w:type="pct"/>
          </w:tcPr>
          <w:p w:rsidR="00C95A16" w:rsidRPr="00E754D3" w:rsidRDefault="00C95A16" w:rsidP="00B40452">
            <w:pPr>
              <w:spacing w:after="0" w:line="240" w:lineRule="auto"/>
              <w:jc w:val="both"/>
              <w:rPr>
                <w:rFonts w:ascii="Times New Roman" w:eastAsia="Times New Roman" w:hAnsi="Times New Roman" w:cs="Times New Roman"/>
                <w:sz w:val="24"/>
                <w:szCs w:val="24"/>
              </w:rPr>
            </w:pPr>
            <w:r w:rsidRPr="00E754D3">
              <w:rPr>
                <w:rFonts w:ascii="Times New Roman" w:eastAsia="Times New Roman" w:hAnsi="Times New Roman" w:cs="Times New Roman"/>
                <w:sz w:val="24"/>
                <w:szCs w:val="24"/>
              </w:rPr>
              <w:t>Қатысу</w:t>
            </w:r>
            <w:r w:rsidR="003D0D60" w:rsidRPr="00E754D3">
              <w:rPr>
                <w:rFonts w:ascii="Times New Roman" w:eastAsia="Times New Roman" w:hAnsi="Times New Roman" w:cs="Times New Roman"/>
                <w:sz w:val="24"/>
                <w:szCs w:val="24"/>
              </w:rPr>
              <w:t xml:space="preserve"> </w:t>
            </w:r>
            <w:proofErr w:type="spellStart"/>
            <w:r w:rsidRPr="00E754D3">
              <w:rPr>
                <w:rFonts w:ascii="Times New Roman" w:eastAsia="Times New Roman" w:hAnsi="Times New Roman" w:cs="Times New Roman"/>
                <w:sz w:val="24"/>
                <w:szCs w:val="24"/>
              </w:rPr>
              <w:t>нысаны</w:t>
            </w:r>
            <w:proofErr w:type="spellEnd"/>
            <w:r w:rsidRPr="00E754D3">
              <w:rPr>
                <w:rFonts w:ascii="Times New Roman" w:eastAsia="Times New Roman" w:hAnsi="Times New Roman" w:cs="Times New Roman"/>
                <w:sz w:val="24"/>
                <w:szCs w:val="24"/>
              </w:rPr>
              <w:t xml:space="preserve"> (күндізгі, </w:t>
            </w:r>
            <w:proofErr w:type="spellStart"/>
            <w:r w:rsidRPr="00E754D3">
              <w:rPr>
                <w:rFonts w:ascii="Times New Roman" w:eastAsia="Times New Roman" w:hAnsi="Times New Roman" w:cs="Times New Roman"/>
                <w:sz w:val="24"/>
                <w:szCs w:val="24"/>
              </w:rPr>
              <w:t>сырттай</w:t>
            </w:r>
            <w:proofErr w:type="spellEnd"/>
            <w:r w:rsidRPr="00E754D3">
              <w:rPr>
                <w:rFonts w:ascii="Times New Roman" w:eastAsia="Times New Roman" w:hAnsi="Times New Roman" w:cs="Times New Roman"/>
                <w:sz w:val="24"/>
                <w:szCs w:val="24"/>
              </w:rPr>
              <w:t>)</w:t>
            </w:r>
          </w:p>
        </w:tc>
        <w:tc>
          <w:tcPr>
            <w:tcW w:w="2038" w:type="pct"/>
            <w:gridSpan w:val="3"/>
            <w:tcBorders>
              <w:right w:val="single" w:sz="4" w:space="0" w:color="auto"/>
            </w:tcBorders>
          </w:tcPr>
          <w:p w:rsidR="00C95A16" w:rsidRPr="00E754D3" w:rsidRDefault="00C95A16" w:rsidP="00B40452">
            <w:pPr>
              <w:spacing w:after="0" w:line="240" w:lineRule="auto"/>
              <w:rPr>
                <w:rFonts w:ascii="Times New Roman" w:eastAsia="Times New Roman" w:hAnsi="Times New Roman" w:cs="Times New Roman"/>
                <w:sz w:val="24"/>
                <w:szCs w:val="24"/>
              </w:rPr>
            </w:pPr>
          </w:p>
        </w:tc>
      </w:tr>
    </w:tbl>
    <w:p w:rsidR="00C95A16" w:rsidRPr="00E754D3" w:rsidRDefault="00C95A16" w:rsidP="00C95A16">
      <w:pPr>
        <w:spacing w:after="0" w:line="240" w:lineRule="auto"/>
        <w:jc w:val="both"/>
        <w:rPr>
          <w:rFonts w:ascii="Times New Roman" w:hAnsi="Times New Roman" w:cs="Times New Roman"/>
          <w:sz w:val="24"/>
          <w:szCs w:val="24"/>
        </w:rPr>
      </w:pPr>
    </w:p>
    <w:p w:rsidR="00C95A16" w:rsidRPr="00E754D3" w:rsidRDefault="00C95A16" w:rsidP="00C95A16">
      <w:pPr>
        <w:spacing w:after="0" w:line="240" w:lineRule="auto"/>
        <w:jc w:val="both"/>
        <w:rPr>
          <w:rFonts w:ascii="Times New Roman" w:hAnsi="Times New Roman" w:cs="Times New Roman"/>
          <w:sz w:val="24"/>
          <w:szCs w:val="24"/>
        </w:rPr>
      </w:pPr>
    </w:p>
    <w:p w:rsidR="00637153" w:rsidRPr="00E754D3" w:rsidRDefault="00637153" w:rsidP="00C95A16">
      <w:pPr>
        <w:pBdr>
          <w:top w:val="nil"/>
          <w:left w:val="nil"/>
          <w:bottom w:val="nil"/>
          <w:right w:val="nil"/>
          <w:between w:val="nil"/>
        </w:pBdr>
        <w:spacing w:after="0" w:line="240" w:lineRule="auto"/>
        <w:jc w:val="center"/>
        <w:rPr>
          <w:rFonts w:ascii="Times New Roman" w:hAnsi="Times New Roman" w:cs="Times New Roman"/>
          <w:sz w:val="24"/>
          <w:szCs w:val="24"/>
        </w:rPr>
      </w:pPr>
    </w:p>
    <w:sectPr w:rsidR="00637153" w:rsidRPr="00E754D3" w:rsidSect="00621A36">
      <w:type w:val="continuous"/>
      <w:pgSz w:w="11906" w:h="16838"/>
      <w:pgMar w:top="284"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1129"/>
    <w:multiLevelType w:val="hybridMultilevel"/>
    <w:tmpl w:val="6AFA773A"/>
    <w:lvl w:ilvl="0" w:tplc="5316F01C">
      <w:start w:val="1"/>
      <w:numFmt w:val="decimal"/>
      <w:lvlText w:val="%1."/>
      <w:lvlJc w:val="left"/>
      <w:pPr>
        <w:ind w:left="7874" w:hanging="360"/>
      </w:pPr>
      <w:rPr>
        <w:rFonts w:ascii="Times New Roman" w:eastAsiaTheme="minorEastAsia" w:hAnsi="Times New Roman" w:cstheme="minorBidi"/>
      </w:rPr>
    </w:lvl>
    <w:lvl w:ilvl="1" w:tplc="04090019">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1">
    <w:nsid w:val="2ED2799F"/>
    <w:multiLevelType w:val="hybridMultilevel"/>
    <w:tmpl w:val="119AA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A05B8B"/>
    <w:multiLevelType w:val="hybridMultilevel"/>
    <w:tmpl w:val="AD08A43C"/>
    <w:lvl w:ilvl="0" w:tplc="05C6E56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2166C"/>
    <w:multiLevelType w:val="hybridMultilevel"/>
    <w:tmpl w:val="CCA6B734"/>
    <w:lvl w:ilvl="0" w:tplc="8EF25DE6">
      <w:start w:val="1"/>
      <w:numFmt w:val="decimal"/>
      <w:lvlText w:val="%1."/>
      <w:lvlJc w:val="left"/>
      <w:pPr>
        <w:ind w:left="1466" w:hanging="6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3E76CE"/>
    <w:rsid w:val="000026AC"/>
    <w:rsid w:val="000175AC"/>
    <w:rsid w:val="0002261E"/>
    <w:rsid w:val="00032E5F"/>
    <w:rsid w:val="00036009"/>
    <w:rsid w:val="000408BD"/>
    <w:rsid w:val="00042DAA"/>
    <w:rsid w:val="00054ED4"/>
    <w:rsid w:val="00057BE3"/>
    <w:rsid w:val="000761F7"/>
    <w:rsid w:val="00093156"/>
    <w:rsid w:val="0009451C"/>
    <w:rsid w:val="000A1651"/>
    <w:rsid w:val="000A3CC1"/>
    <w:rsid w:val="000A454C"/>
    <w:rsid w:val="000A4F9A"/>
    <w:rsid w:val="000C27A0"/>
    <w:rsid w:val="000C7887"/>
    <w:rsid w:val="000D1767"/>
    <w:rsid w:val="000E250F"/>
    <w:rsid w:val="000E3BD9"/>
    <w:rsid w:val="00126973"/>
    <w:rsid w:val="00133DBF"/>
    <w:rsid w:val="00136F64"/>
    <w:rsid w:val="001422E8"/>
    <w:rsid w:val="00155AB4"/>
    <w:rsid w:val="00176329"/>
    <w:rsid w:val="00177440"/>
    <w:rsid w:val="00182BB5"/>
    <w:rsid w:val="00190524"/>
    <w:rsid w:val="00194F88"/>
    <w:rsid w:val="00195AC6"/>
    <w:rsid w:val="001A7DE2"/>
    <w:rsid w:val="001B35E4"/>
    <w:rsid w:val="001B5B75"/>
    <w:rsid w:val="001D08E1"/>
    <w:rsid w:val="001D2CCC"/>
    <w:rsid w:val="001D7120"/>
    <w:rsid w:val="001F7059"/>
    <w:rsid w:val="001F7602"/>
    <w:rsid w:val="002002B7"/>
    <w:rsid w:val="00211BCD"/>
    <w:rsid w:val="0022137A"/>
    <w:rsid w:val="00232139"/>
    <w:rsid w:val="00254900"/>
    <w:rsid w:val="00256122"/>
    <w:rsid w:val="00257964"/>
    <w:rsid w:val="002769CC"/>
    <w:rsid w:val="002857AE"/>
    <w:rsid w:val="002B0411"/>
    <w:rsid w:val="002C4DDC"/>
    <w:rsid w:val="002E0795"/>
    <w:rsid w:val="002E700D"/>
    <w:rsid w:val="002F07BA"/>
    <w:rsid w:val="002F38E3"/>
    <w:rsid w:val="002F3B80"/>
    <w:rsid w:val="003018E1"/>
    <w:rsid w:val="003171DD"/>
    <w:rsid w:val="00323EAA"/>
    <w:rsid w:val="003256CD"/>
    <w:rsid w:val="00325F8B"/>
    <w:rsid w:val="0033300A"/>
    <w:rsid w:val="0033323D"/>
    <w:rsid w:val="00335458"/>
    <w:rsid w:val="00353BDE"/>
    <w:rsid w:val="00356702"/>
    <w:rsid w:val="00371223"/>
    <w:rsid w:val="003720B2"/>
    <w:rsid w:val="00384AE3"/>
    <w:rsid w:val="00384D2D"/>
    <w:rsid w:val="003861ED"/>
    <w:rsid w:val="00392587"/>
    <w:rsid w:val="003949B4"/>
    <w:rsid w:val="003A44A6"/>
    <w:rsid w:val="003B6EC4"/>
    <w:rsid w:val="003B7E34"/>
    <w:rsid w:val="003C0829"/>
    <w:rsid w:val="003D0D60"/>
    <w:rsid w:val="003D653B"/>
    <w:rsid w:val="003D6B96"/>
    <w:rsid w:val="003E76CE"/>
    <w:rsid w:val="003F3D2F"/>
    <w:rsid w:val="003F79AF"/>
    <w:rsid w:val="00430BAF"/>
    <w:rsid w:val="004411A5"/>
    <w:rsid w:val="0044221A"/>
    <w:rsid w:val="004445A6"/>
    <w:rsid w:val="00455556"/>
    <w:rsid w:val="004558AE"/>
    <w:rsid w:val="0046100B"/>
    <w:rsid w:val="00472335"/>
    <w:rsid w:val="004745B9"/>
    <w:rsid w:val="004770EE"/>
    <w:rsid w:val="004916CE"/>
    <w:rsid w:val="004B1B28"/>
    <w:rsid w:val="004C5780"/>
    <w:rsid w:val="004C6243"/>
    <w:rsid w:val="004D227B"/>
    <w:rsid w:val="004D7F5E"/>
    <w:rsid w:val="004F104B"/>
    <w:rsid w:val="004F3619"/>
    <w:rsid w:val="004F5321"/>
    <w:rsid w:val="00524487"/>
    <w:rsid w:val="00525D8D"/>
    <w:rsid w:val="00527B0D"/>
    <w:rsid w:val="00530D05"/>
    <w:rsid w:val="005400B1"/>
    <w:rsid w:val="005407D4"/>
    <w:rsid w:val="00544FBA"/>
    <w:rsid w:val="00551051"/>
    <w:rsid w:val="00577D52"/>
    <w:rsid w:val="005806B5"/>
    <w:rsid w:val="005824A8"/>
    <w:rsid w:val="00596EBE"/>
    <w:rsid w:val="005975D0"/>
    <w:rsid w:val="005A5066"/>
    <w:rsid w:val="005B2E0F"/>
    <w:rsid w:val="005D2A1C"/>
    <w:rsid w:val="005D7799"/>
    <w:rsid w:val="005E2BAE"/>
    <w:rsid w:val="005F479D"/>
    <w:rsid w:val="00605FB6"/>
    <w:rsid w:val="00621A36"/>
    <w:rsid w:val="00634013"/>
    <w:rsid w:val="00637153"/>
    <w:rsid w:val="00654535"/>
    <w:rsid w:val="00655DBF"/>
    <w:rsid w:val="00686290"/>
    <w:rsid w:val="006A3A18"/>
    <w:rsid w:val="006B2076"/>
    <w:rsid w:val="006B2FEA"/>
    <w:rsid w:val="006B33C4"/>
    <w:rsid w:val="006B39F0"/>
    <w:rsid w:val="006C0DD0"/>
    <w:rsid w:val="006C0E95"/>
    <w:rsid w:val="006E6858"/>
    <w:rsid w:val="006F3213"/>
    <w:rsid w:val="006F4437"/>
    <w:rsid w:val="00702936"/>
    <w:rsid w:val="00704FCA"/>
    <w:rsid w:val="007168D0"/>
    <w:rsid w:val="00774394"/>
    <w:rsid w:val="007749A4"/>
    <w:rsid w:val="00774EDA"/>
    <w:rsid w:val="00783B23"/>
    <w:rsid w:val="00792487"/>
    <w:rsid w:val="007B145E"/>
    <w:rsid w:val="007C12B3"/>
    <w:rsid w:val="007C51EA"/>
    <w:rsid w:val="007D518D"/>
    <w:rsid w:val="007E2FC6"/>
    <w:rsid w:val="007E5EFE"/>
    <w:rsid w:val="007E617E"/>
    <w:rsid w:val="007F3170"/>
    <w:rsid w:val="007F4270"/>
    <w:rsid w:val="00800CED"/>
    <w:rsid w:val="00801B89"/>
    <w:rsid w:val="00801F59"/>
    <w:rsid w:val="00803651"/>
    <w:rsid w:val="0081007B"/>
    <w:rsid w:val="008115B7"/>
    <w:rsid w:val="00811B22"/>
    <w:rsid w:val="00831F72"/>
    <w:rsid w:val="008351F6"/>
    <w:rsid w:val="0083773F"/>
    <w:rsid w:val="0084426B"/>
    <w:rsid w:val="008473A0"/>
    <w:rsid w:val="00850AA2"/>
    <w:rsid w:val="008578A7"/>
    <w:rsid w:val="00861395"/>
    <w:rsid w:val="00870273"/>
    <w:rsid w:val="00871929"/>
    <w:rsid w:val="008802BB"/>
    <w:rsid w:val="008A14F6"/>
    <w:rsid w:val="008A52E5"/>
    <w:rsid w:val="008B2B0E"/>
    <w:rsid w:val="008B400E"/>
    <w:rsid w:val="008C0265"/>
    <w:rsid w:val="008C5311"/>
    <w:rsid w:val="008E35C1"/>
    <w:rsid w:val="008E44CA"/>
    <w:rsid w:val="00903655"/>
    <w:rsid w:val="00905577"/>
    <w:rsid w:val="009159B6"/>
    <w:rsid w:val="00915E15"/>
    <w:rsid w:val="00934FF4"/>
    <w:rsid w:val="00947963"/>
    <w:rsid w:val="00954C35"/>
    <w:rsid w:val="00961194"/>
    <w:rsid w:val="00975B95"/>
    <w:rsid w:val="00993190"/>
    <w:rsid w:val="009971CC"/>
    <w:rsid w:val="009A2F93"/>
    <w:rsid w:val="009B232D"/>
    <w:rsid w:val="009B2AAE"/>
    <w:rsid w:val="009B30BE"/>
    <w:rsid w:val="009C6199"/>
    <w:rsid w:val="009F450C"/>
    <w:rsid w:val="009F48E4"/>
    <w:rsid w:val="00A10C1E"/>
    <w:rsid w:val="00A21A1B"/>
    <w:rsid w:val="00A23233"/>
    <w:rsid w:val="00A245D8"/>
    <w:rsid w:val="00A257CE"/>
    <w:rsid w:val="00A33CA2"/>
    <w:rsid w:val="00A37C79"/>
    <w:rsid w:val="00A400EB"/>
    <w:rsid w:val="00A425D5"/>
    <w:rsid w:val="00A57601"/>
    <w:rsid w:val="00A662D3"/>
    <w:rsid w:val="00AA6D38"/>
    <w:rsid w:val="00AC46B7"/>
    <w:rsid w:val="00AC71C9"/>
    <w:rsid w:val="00AE1243"/>
    <w:rsid w:val="00AE2D47"/>
    <w:rsid w:val="00AE7FB3"/>
    <w:rsid w:val="00AF120C"/>
    <w:rsid w:val="00B02134"/>
    <w:rsid w:val="00B03AE3"/>
    <w:rsid w:val="00B055E6"/>
    <w:rsid w:val="00B209AA"/>
    <w:rsid w:val="00B22761"/>
    <w:rsid w:val="00B419EF"/>
    <w:rsid w:val="00B524C8"/>
    <w:rsid w:val="00B5520B"/>
    <w:rsid w:val="00B6027C"/>
    <w:rsid w:val="00B70419"/>
    <w:rsid w:val="00B73965"/>
    <w:rsid w:val="00B77296"/>
    <w:rsid w:val="00B92B61"/>
    <w:rsid w:val="00B92B6C"/>
    <w:rsid w:val="00B93657"/>
    <w:rsid w:val="00BC1BF1"/>
    <w:rsid w:val="00BC3524"/>
    <w:rsid w:val="00BC5982"/>
    <w:rsid w:val="00BF5157"/>
    <w:rsid w:val="00BF575A"/>
    <w:rsid w:val="00BF636B"/>
    <w:rsid w:val="00C0344F"/>
    <w:rsid w:val="00C0755A"/>
    <w:rsid w:val="00C238D4"/>
    <w:rsid w:val="00C40EE1"/>
    <w:rsid w:val="00C41709"/>
    <w:rsid w:val="00C41F3A"/>
    <w:rsid w:val="00C57B65"/>
    <w:rsid w:val="00C57BE1"/>
    <w:rsid w:val="00C60502"/>
    <w:rsid w:val="00C81BAF"/>
    <w:rsid w:val="00C85F5A"/>
    <w:rsid w:val="00C91CEB"/>
    <w:rsid w:val="00C95A16"/>
    <w:rsid w:val="00CA51A1"/>
    <w:rsid w:val="00CC2308"/>
    <w:rsid w:val="00CC5478"/>
    <w:rsid w:val="00CC6F20"/>
    <w:rsid w:val="00CE294A"/>
    <w:rsid w:val="00CE7432"/>
    <w:rsid w:val="00D34219"/>
    <w:rsid w:val="00D41633"/>
    <w:rsid w:val="00D471E4"/>
    <w:rsid w:val="00D52CC6"/>
    <w:rsid w:val="00D53C61"/>
    <w:rsid w:val="00D53EE3"/>
    <w:rsid w:val="00D549A0"/>
    <w:rsid w:val="00D62CBF"/>
    <w:rsid w:val="00D668F0"/>
    <w:rsid w:val="00D90FB7"/>
    <w:rsid w:val="00DA3E80"/>
    <w:rsid w:val="00DA5F8E"/>
    <w:rsid w:val="00DC65FE"/>
    <w:rsid w:val="00DF36AC"/>
    <w:rsid w:val="00DF6903"/>
    <w:rsid w:val="00E22A6C"/>
    <w:rsid w:val="00E3747A"/>
    <w:rsid w:val="00E54CD1"/>
    <w:rsid w:val="00E60C1D"/>
    <w:rsid w:val="00E66130"/>
    <w:rsid w:val="00E754D3"/>
    <w:rsid w:val="00E8022F"/>
    <w:rsid w:val="00E87050"/>
    <w:rsid w:val="00EA0D77"/>
    <w:rsid w:val="00EA1BAD"/>
    <w:rsid w:val="00EA391D"/>
    <w:rsid w:val="00EC317D"/>
    <w:rsid w:val="00EC711C"/>
    <w:rsid w:val="00ED71D6"/>
    <w:rsid w:val="00EE43A6"/>
    <w:rsid w:val="00EE4FEA"/>
    <w:rsid w:val="00EE7CD4"/>
    <w:rsid w:val="00EF7156"/>
    <w:rsid w:val="00F0703C"/>
    <w:rsid w:val="00F073E9"/>
    <w:rsid w:val="00F12EB5"/>
    <w:rsid w:val="00F22883"/>
    <w:rsid w:val="00F26853"/>
    <w:rsid w:val="00F279C1"/>
    <w:rsid w:val="00F465D5"/>
    <w:rsid w:val="00F47F59"/>
    <w:rsid w:val="00F519FE"/>
    <w:rsid w:val="00F527F1"/>
    <w:rsid w:val="00F65651"/>
    <w:rsid w:val="00F702ED"/>
    <w:rsid w:val="00F7064F"/>
    <w:rsid w:val="00F73F29"/>
    <w:rsid w:val="00F8079D"/>
    <w:rsid w:val="00F84D23"/>
    <w:rsid w:val="00F936B3"/>
    <w:rsid w:val="00FB0D16"/>
    <w:rsid w:val="00FD76E4"/>
    <w:rsid w:val="00FE2C5D"/>
    <w:rsid w:val="00FE3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2BB"/>
  </w:style>
  <w:style w:type="paragraph" w:styleId="1">
    <w:name w:val="heading 1"/>
    <w:basedOn w:val="a"/>
    <w:next w:val="a"/>
    <w:link w:val="10"/>
    <w:uiPriority w:val="9"/>
    <w:qFormat/>
    <w:rsid w:val="000C78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1BCD"/>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6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F51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5157"/>
    <w:rPr>
      <w:rFonts w:ascii="Tahoma" w:hAnsi="Tahoma" w:cs="Tahoma"/>
      <w:sz w:val="16"/>
      <w:szCs w:val="16"/>
    </w:rPr>
  </w:style>
  <w:style w:type="character" w:styleId="a6">
    <w:name w:val="Hyperlink"/>
    <w:basedOn w:val="a0"/>
    <w:uiPriority w:val="99"/>
    <w:unhideWhenUsed/>
    <w:rsid w:val="00544FBA"/>
    <w:rPr>
      <w:color w:val="0000FF" w:themeColor="hyperlink"/>
      <w:u w:val="single"/>
    </w:rPr>
  </w:style>
  <w:style w:type="paragraph" w:styleId="a7">
    <w:name w:val="List Paragraph"/>
    <w:basedOn w:val="a"/>
    <w:uiPriority w:val="34"/>
    <w:qFormat/>
    <w:rsid w:val="00CC5478"/>
    <w:pPr>
      <w:ind w:left="720"/>
      <w:contextualSpacing/>
    </w:pPr>
    <w:rPr>
      <w:rFonts w:eastAsiaTheme="minorHAnsi"/>
      <w:lang w:eastAsia="en-US"/>
    </w:rPr>
  </w:style>
  <w:style w:type="character" w:customStyle="1" w:styleId="20">
    <w:name w:val="Заголовок 2 Знак"/>
    <w:basedOn w:val="a0"/>
    <w:link w:val="2"/>
    <w:uiPriority w:val="9"/>
    <w:rsid w:val="00211BCD"/>
    <w:rPr>
      <w:rFonts w:ascii="Cambria" w:eastAsia="Times New Roman" w:hAnsi="Cambria" w:cs="Times New Roman"/>
      <w:b/>
      <w:bCs/>
      <w:i/>
      <w:iCs/>
      <w:sz w:val="28"/>
      <w:szCs w:val="28"/>
      <w:lang w:eastAsia="en-US"/>
    </w:rPr>
  </w:style>
  <w:style w:type="character" w:customStyle="1" w:styleId="10">
    <w:name w:val="Заголовок 1 Знак"/>
    <w:basedOn w:val="a0"/>
    <w:link w:val="1"/>
    <w:uiPriority w:val="9"/>
    <w:rsid w:val="000C7887"/>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D712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1D7120"/>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563009">
      <w:bodyDiv w:val="1"/>
      <w:marLeft w:val="0"/>
      <w:marRight w:val="0"/>
      <w:marTop w:val="0"/>
      <w:marBottom w:val="0"/>
      <w:divBdr>
        <w:top w:val="none" w:sz="0" w:space="0" w:color="auto"/>
        <w:left w:val="none" w:sz="0" w:space="0" w:color="auto"/>
        <w:bottom w:val="none" w:sz="0" w:space="0" w:color="auto"/>
        <w:right w:val="none" w:sz="0" w:space="0" w:color="auto"/>
      </w:divBdr>
    </w:div>
    <w:div w:id="433135068">
      <w:bodyDiv w:val="1"/>
      <w:marLeft w:val="0"/>
      <w:marRight w:val="0"/>
      <w:marTop w:val="0"/>
      <w:marBottom w:val="0"/>
      <w:divBdr>
        <w:top w:val="none" w:sz="0" w:space="0" w:color="auto"/>
        <w:left w:val="none" w:sz="0" w:space="0" w:color="auto"/>
        <w:bottom w:val="none" w:sz="0" w:space="0" w:color="auto"/>
        <w:right w:val="none" w:sz="0" w:space="0" w:color="auto"/>
      </w:divBdr>
    </w:div>
    <w:div w:id="793794715">
      <w:bodyDiv w:val="1"/>
      <w:marLeft w:val="0"/>
      <w:marRight w:val="0"/>
      <w:marTop w:val="0"/>
      <w:marBottom w:val="0"/>
      <w:divBdr>
        <w:top w:val="none" w:sz="0" w:space="0" w:color="auto"/>
        <w:left w:val="none" w:sz="0" w:space="0" w:color="auto"/>
        <w:bottom w:val="none" w:sz="0" w:space="0" w:color="auto"/>
        <w:right w:val="none" w:sz="0" w:space="0" w:color="auto"/>
      </w:divBdr>
    </w:div>
    <w:div w:id="1011570898">
      <w:bodyDiv w:val="1"/>
      <w:marLeft w:val="0"/>
      <w:marRight w:val="0"/>
      <w:marTop w:val="0"/>
      <w:marBottom w:val="0"/>
      <w:divBdr>
        <w:top w:val="none" w:sz="0" w:space="0" w:color="auto"/>
        <w:left w:val="none" w:sz="0" w:space="0" w:color="auto"/>
        <w:bottom w:val="none" w:sz="0" w:space="0" w:color="auto"/>
        <w:right w:val="none" w:sz="0" w:space="0" w:color="auto"/>
      </w:divBdr>
    </w:div>
    <w:div w:id="1022626786">
      <w:bodyDiv w:val="1"/>
      <w:marLeft w:val="0"/>
      <w:marRight w:val="0"/>
      <w:marTop w:val="0"/>
      <w:marBottom w:val="0"/>
      <w:divBdr>
        <w:top w:val="none" w:sz="0" w:space="0" w:color="auto"/>
        <w:left w:val="none" w:sz="0" w:space="0" w:color="auto"/>
        <w:bottom w:val="none" w:sz="0" w:space="0" w:color="auto"/>
        <w:right w:val="none" w:sz="0" w:space="0" w:color="auto"/>
      </w:divBdr>
    </w:div>
    <w:div w:id="1241060117">
      <w:bodyDiv w:val="1"/>
      <w:marLeft w:val="0"/>
      <w:marRight w:val="0"/>
      <w:marTop w:val="0"/>
      <w:marBottom w:val="0"/>
      <w:divBdr>
        <w:top w:val="none" w:sz="0" w:space="0" w:color="auto"/>
        <w:left w:val="none" w:sz="0" w:space="0" w:color="auto"/>
        <w:bottom w:val="none" w:sz="0" w:space="0" w:color="auto"/>
        <w:right w:val="none" w:sz="0" w:space="0" w:color="auto"/>
      </w:divBdr>
    </w:div>
    <w:div w:id="1609237592">
      <w:bodyDiv w:val="1"/>
      <w:marLeft w:val="0"/>
      <w:marRight w:val="0"/>
      <w:marTop w:val="0"/>
      <w:marBottom w:val="0"/>
      <w:divBdr>
        <w:top w:val="none" w:sz="0" w:space="0" w:color="auto"/>
        <w:left w:val="none" w:sz="0" w:space="0" w:color="auto"/>
        <w:bottom w:val="none" w:sz="0" w:space="0" w:color="auto"/>
        <w:right w:val="none" w:sz="0" w:space="0" w:color="auto"/>
      </w:divBdr>
    </w:div>
    <w:div w:id="19434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aidali@mail.ru" TargetMode="External"/><Relationship Id="rId3" Type="http://schemas.openxmlformats.org/officeDocument/2006/relationships/styles" Target="styles.xml"/><Relationship Id="rId7" Type="http://schemas.openxmlformats.org/officeDocument/2006/relationships/hyperlink" Target="mailto:mairusha_kuldin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rusha_kuldinova@mail.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7723-1AF5-4258-B492-DEE47B8E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2</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моно2015-47</cp:lastModifiedBy>
  <cp:revision>255</cp:revision>
  <cp:lastPrinted>2023-08-25T08:41:00Z</cp:lastPrinted>
  <dcterms:created xsi:type="dcterms:W3CDTF">2017-02-06T05:17:00Z</dcterms:created>
  <dcterms:modified xsi:type="dcterms:W3CDTF">2023-08-25T08:43:00Z</dcterms:modified>
</cp:coreProperties>
</file>