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C44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Задания для  СРС</w:t>
      </w:r>
    </w:p>
    <w:p w:rsidR="00AC4487" w:rsidRPr="00AC4487" w:rsidRDefault="00AC44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Подготовить доклады по темам:</w:t>
      </w:r>
    </w:p>
    <w:p w:rsidR="00AC4487" w:rsidRPr="00AC4487" w:rsidRDefault="00AC4487" w:rsidP="00AC4487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AC4487">
        <w:rPr>
          <w:rFonts w:ascii="Times New Roman" w:hAnsi="Times New Roman" w:cs="Times New Roman"/>
          <w:sz w:val="28"/>
          <w:szCs w:val="28"/>
        </w:rPr>
        <w:t>Основные рекомендации по планированию рекламных кампаний.</w:t>
      </w:r>
    </w:p>
    <w:p w:rsidR="00AC4487" w:rsidRPr="00AC4487" w:rsidRDefault="00AC4487" w:rsidP="00AC4487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AC4487">
        <w:rPr>
          <w:rFonts w:ascii="Times New Roman" w:hAnsi="Times New Roman" w:cs="Times New Roman"/>
          <w:sz w:val="28"/>
          <w:szCs w:val="28"/>
        </w:rPr>
        <w:t>Основы планирования рекламных кампаний.</w:t>
      </w:r>
    </w:p>
    <w:p w:rsidR="00AC4487" w:rsidRPr="00AC4487" w:rsidRDefault="00AC4487" w:rsidP="00AC4487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AC4487">
        <w:rPr>
          <w:rFonts w:ascii="Times New Roman" w:hAnsi="Times New Roman" w:cs="Times New Roman"/>
          <w:sz w:val="28"/>
          <w:szCs w:val="28"/>
        </w:rPr>
        <w:t>Психологические аспекты рекламных коммуникаций.</w:t>
      </w:r>
    </w:p>
    <w:p w:rsidR="00AC4487" w:rsidRPr="00AC4487" w:rsidRDefault="00AC4487" w:rsidP="00AC4487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AC4487">
        <w:rPr>
          <w:rFonts w:ascii="Times New Roman" w:hAnsi="Times New Roman" w:cs="Times New Roman"/>
          <w:sz w:val="28"/>
          <w:szCs w:val="28"/>
        </w:rPr>
        <w:t>Потребительские мотивы.</w:t>
      </w:r>
    </w:p>
    <w:p w:rsidR="00AC4487" w:rsidRPr="00AC4487" w:rsidRDefault="00AC4487" w:rsidP="00AC4487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AC4487">
        <w:rPr>
          <w:rFonts w:ascii="Times New Roman" w:hAnsi="Times New Roman" w:cs="Times New Roman"/>
          <w:sz w:val="28"/>
          <w:szCs w:val="28"/>
        </w:rPr>
        <w:t>Эффект суггестии в рекламе.</w:t>
      </w:r>
    </w:p>
    <w:p w:rsidR="00AC4487" w:rsidRPr="00AC4487" w:rsidRDefault="00AC4487" w:rsidP="00AC4487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AC4487">
        <w:rPr>
          <w:rFonts w:ascii="Times New Roman" w:hAnsi="Times New Roman" w:cs="Times New Roman"/>
          <w:sz w:val="28"/>
          <w:szCs w:val="28"/>
        </w:rPr>
        <w:t>Модели проведения рекламной кампании.</w:t>
      </w:r>
    </w:p>
    <w:p w:rsidR="00AC4487" w:rsidRPr="00AC4487" w:rsidRDefault="00AC4487" w:rsidP="00AC4487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AC4487">
        <w:rPr>
          <w:rFonts w:ascii="Times New Roman" w:hAnsi="Times New Roman" w:cs="Times New Roman"/>
          <w:sz w:val="28"/>
          <w:szCs w:val="28"/>
        </w:rPr>
        <w:t>Потребители в процессе рекламной кампании.</w:t>
      </w:r>
    </w:p>
    <w:p w:rsidR="00AC4487" w:rsidRPr="00AC4487" w:rsidRDefault="00AC4487" w:rsidP="00AC4487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487">
        <w:rPr>
          <w:rFonts w:ascii="Times New Roman" w:hAnsi="Times New Roman" w:cs="Times New Roman"/>
          <w:sz w:val="28"/>
          <w:szCs w:val="28"/>
        </w:rPr>
        <w:t xml:space="preserve">Западноевропейская и американская реклама </w:t>
      </w:r>
      <w:r w:rsidRPr="00AC4487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AC4487">
        <w:rPr>
          <w:rFonts w:ascii="Times New Roman" w:hAnsi="Times New Roman" w:cs="Times New Roman"/>
          <w:sz w:val="28"/>
          <w:szCs w:val="28"/>
        </w:rPr>
        <w:t xml:space="preserve"> –</w:t>
      </w:r>
      <w:r w:rsidRPr="00AC4487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AC4487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AC4487" w:rsidRPr="00AC4487" w:rsidRDefault="00AC4487" w:rsidP="00AC4487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487">
        <w:rPr>
          <w:rFonts w:ascii="Times New Roman" w:hAnsi="Times New Roman" w:cs="Times New Roman"/>
          <w:sz w:val="28"/>
          <w:szCs w:val="28"/>
        </w:rPr>
        <w:t>Методы манипуляции в рекламе.</w:t>
      </w:r>
    </w:p>
    <w:p w:rsidR="00AC4487" w:rsidRPr="00AC4487" w:rsidRDefault="00AC4487" w:rsidP="00AC4487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C4487">
        <w:rPr>
          <w:rFonts w:ascii="Times New Roman" w:hAnsi="Times New Roman" w:cs="Times New Roman"/>
          <w:sz w:val="28"/>
          <w:szCs w:val="28"/>
        </w:rPr>
        <w:t>Технологии манипулирования, применяемые в рекламе.</w:t>
      </w:r>
    </w:p>
    <w:p w:rsidR="00AC4487" w:rsidRPr="00AC4487" w:rsidRDefault="00AC4487">
      <w:pPr>
        <w:rPr>
          <w:rFonts w:ascii="Times New Roman" w:hAnsi="Times New Roman" w:cs="Times New Roman"/>
          <w:b/>
          <w:sz w:val="28"/>
          <w:szCs w:val="28"/>
        </w:rPr>
      </w:pPr>
    </w:p>
    <w:sectPr w:rsidR="00AC4487" w:rsidRPr="00AC4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71254"/>
    <w:multiLevelType w:val="hybridMultilevel"/>
    <w:tmpl w:val="402669E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4487"/>
    <w:rsid w:val="00AC4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2015-06-10T14:48:00Z</cp:lastPrinted>
  <dcterms:created xsi:type="dcterms:W3CDTF">2015-06-10T14:47:00Z</dcterms:created>
  <dcterms:modified xsi:type="dcterms:W3CDTF">2015-06-10T14:48:00Z</dcterms:modified>
</cp:coreProperties>
</file>