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80" w:rsidRDefault="00C20A80" w:rsidP="00C20A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C20A80">
        <w:rPr>
          <w:rFonts w:ascii="Times New Roman" w:hAnsi="Times New Roman" w:cs="Times New Roman"/>
          <w:b/>
          <w:sz w:val="28"/>
          <w:szCs w:val="28"/>
        </w:rPr>
        <w:t>Задания на СРС</w:t>
      </w:r>
    </w:p>
    <w:p w:rsidR="00C20A80" w:rsidRDefault="00C20A80" w:rsidP="00C20A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A80" w:rsidRDefault="00C20A80" w:rsidP="00C20A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  <w:t>Подготовьте ответы на следующие вопросы:</w:t>
      </w:r>
    </w:p>
    <w:p w:rsidR="00C20A80" w:rsidRPr="00C20A80" w:rsidRDefault="00C20A80" w:rsidP="00C20A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Сроки развития эмбриона, в течение которых он рассматривается как «двуполое» существо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Три главные составные половой системы окончательно оформившегося индивида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 xml:space="preserve">Развитие половой </w:t>
      </w:r>
      <w:proofErr w:type="gramStart"/>
      <w:r w:rsidRPr="00C20A80">
        <w:rPr>
          <w:rFonts w:ascii="Times New Roman" w:hAnsi="Times New Roman" w:cs="Times New Roman"/>
          <w:sz w:val="28"/>
          <w:szCs w:val="28"/>
        </w:rPr>
        <w:t>сферы</w:t>
      </w:r>
      <w:proofErr w:type="gramEnd"/>
      <w:r w:rsidRPr="00C20A80">
        <w:rPr>
          <w:rFonts w:ascii="Times New Roman" w:hAnsi="Times New Roman" w:cs="Times New Roman"/>
          <w:sz w:val="28"/>
          <w:szCs w:val="28"/>
        </w:rPr>
        <w:t xml:space="preserve"> какого зародыша идет без участия половых гормонов (укажите пол)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 xml:space="preserve">Половые </w:t>
      </w:r>
      <w:proofErr w:type="gramStart"/>
      <w:r w:rsidRPr="00C20A80">
        <w:rPr>
          <w:rFonts w:ascii="Times New Roman" w:hAnsi="Times New Roman" w:cs="Times New Roman"/>
          <w:sz w:val="28"/>
          <w:szCs w:val="28"/>
        </w:rPr>
        <w:t>железы</w:t>
      </w:r>
      <w:proofErr w:type="gramEnd"/>
      <w:r w:rsidRPr="00C20A80">
        <w:rPr>
          <w:rFonts w:ascii="Times New Roman" w:hAnsi="Times New Roman" w:cs="Times New Roman"/>
          <w:sz w:val="28"/>
          <w:szCs w:val="28"/>
        </w:rPr>
        <w:t xml:space="preserve"> какой особи продуцируют половые гормоны, начиная с внутриутробного периода и до 28-32 недель развития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В какие сроки идет развитие и обособление яичника из первичной половой железы?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Половая пропорция среди новорожденных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Почему в теплую погоду (летом) сперматогенез падает?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Причина большей жизнеспособности женщины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 xml:space="preserve">Почему каждый отдельный организм мужского пола «запрограммирован» на поведенческую (сексуальную) и </w:t>
      </w:r>
      <w:proofErr w:type="spellStart"/>
      <w:r w:rsidRPr="00C20A80">
        <w:rPr>
          <w:rFonts w:ascii="Times New Roman" w:hAnsi="Times New Roman" w:cs="Times New Roman"/>
          <w:sz w:val="28"/>
          <w:szCs w:val="28"/>
        </w:rPr>
        <w:t>гаметную</w:t>
      </w:r>
      <w:proofErr w:type="spellEnd"/>
      <w:r w:rsidRPr="00C20A80">
        <w:rPr>
          <w:rFonts w:ascii="Times New Roman" w:hAnsi="Times New Roman" w:cs="Times New Roman"/>
          <w:sz w:val="28"/>
          <w:szCs w:val="28"/>
        </w:rPr>
        <w:t xml:space="preserve"> избыточность?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Каково действие естественного отбора на оба пола?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Что дает половой способ размножения?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Как называется соотношение полов в момент зачатия?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>Какая особь более ценна для человеческой популяции?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0A80">
        <w:rPr>
          <w:rFonts w:ascii="Times New Roman" w:hAnsi="Times New Roman" w:cs="Times New Roman"/>
          <w:sz w:val="28"/>
          <w:szCs w:val="28"/>
        </w:rPr>
        <w:t xml:space="preserve">Первый пик </w:t>
      </w:r>
      <w:proofErr w:type="spellStart"/>
      <w:r w:rsidRPr="00C20A80">
        <w:rPr>
          <w:rFonts w:ascii="Times New Roman" w:hAnsi="Times New Roman" w:cs="Times New Roman"/>
          <w:sz w:val="28"/>
          <w:szCs w:val="28"/>
        </w:rPr>
        <w:t>сверхсмертности</w:t>
      </w:r>
      <w:proofErr w:type="spellEnd"/>
      <w:r w:rsidRPr="00C20A80">
        <w:rPr>
          <w:rFonts w:ascii="Times New Roman" w:hAnsi="Times New Roman" w:cs="Times New Roman"/>
          <w:sz w:val="28"/>
          <w:szCs w:val="28"/>
        </w:rPr>
        <w:t xml:space="preserve"> мужчин</w:t>
      </w:r>
    </w:p>
    <w:p w:rsidR="00C20A80" w:rsidRPr="00C20A80" w:rsidRDefault="00C20A80" w:rsidP="00C20A80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A80">
        <w:rPr>
          <w:rFonts w:ascii="Times New Roman" w:hAnsi="Times New Roman" w:cs="Times New Roman"/>
          <w:sz w:val="28"/>
          <w:szCs w:val="28"/>
        </w:rPr>
        <w:t>Начиная</w:t>
      </w:r>
      <w:proofErr w:type="gramEnd"/>
      <w:r w:rsidRPr="00C20A80">
        <w:rPr>
          <w:rFonts w:ascii="Times New Roman" w:hAnsi="Times New Roman" w:cs="Times New Roman"/>
          <w:sz w:val="28"/>
          <w:szCs w:val="28"/>
        </w:rPr>
        <w:t xml:space="preserve"> с какого возраста женщины по числу начинают преобладать над мужчинами?</w:t>
      </w:r>
    </w:p>
    <w:p w:rsidR="00F04EA2" w:rsidRDefault="00F04EA2"/>
    <w:sectPr w:rsidR="00F04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F02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A80"/>
    <w:rsid w:val="00C20A80"/>
    <w:rsid w:val="00F0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0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2015-06-10T13:42:00Z</cp:lastPrinted>
  <dcterms:created xsi:type="dcterms:W3CDTF">2015-06-10T13:41:00Z</dcterms:created>
  <dcterms:modified xsi:type="dcterms:W3CDTF">2015-06-10T13:43:00Z</dcterms:modified>
</cp:coreProperties>
</file>