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83" w:rsidRDefault="00D85183" w:rsidP="00D85183">
      <w:pPr>
        <w:rPr>
          <w:rFonts w:ascii="Calibri" w:eastAsia="Times New Roman" w:hAnsi="Calibri" w:cs="Times New Roman"/>
          <w:b/>
          <w:sz w:val="28"/>
        </w:rPr>
      </w:pPr>
      <w:r>
        <w:rPr>
          <w:rFonts w:ascii="Calibri" w:eastAsia="Times New Roman" w:hAnsi="Calibri" w:cs="Times New Roman"/>
          <w:b/>
          <w:sz w:val="28"/>
        </w:rPr>
        <w:t xml:space="preserve">Темы докладов, рефератов    </w:t>
      </w:r>
    </w:p>
    <w:p w:rsidR="00D85183" w:rsidRPr="00D85183" w:rsidRDefault="00D85183" w:rsidP="00D85183">
      <w:pPr>
        <w:pStyle w:val="a3"/>
        <w:ind w:firstLine="348"/>
        <w:jc w:val="both"/>
        <w:rPr>
          <w:sz w:val="22"/>
          <w:szCs w:val="22"/>
        </w:rPr>
      </w:pPr>
      <w:r w:rsidRPr="00D85183">
        <w:rPr>
          <w:sz w:val="22"/>
          <w:szCs w:val="22"/>
          <w:u w:val="single"/>
        </w:rPr>
        <w:t>Реферат</w:t>
      </w:r>
      <w:r w:rsidRPr="00D85183">
        <w:rPr>
          <w:sz w:val="22"/>
          <w:szCs w:val="22"/>
        </w:rPr>
        <w:t xml:space="preserve"> (лат</w:t>
      </w:r>
      <w:proofErr w:type="gramStart"/>
      <w:r w:rsidRPr="00D85183">
        <w:rPr>
          <w:sz w:val="22"/>
          <w:szCs w:val="22"/>
        </w:rPr>
        <w:t>.</w:t>
      </w:r>
      <w:proofErr w:type="gramEnd"/>
      <w:r w:rsidRPr="00D85183">
        <w:rPr>
          <w:sz w:val="22"/>
          <w:szCs w:val="22"/>
        </w:rPr>
        <w:t xml:space="preserve"> - </w:t>
      </w:r>
      <w:proofErr w:type="gramStart"/>
      <w:r w:rsidRPr="00D85183">
        <w:rPr>
          <w:sz w:val="22"/>
          <w:szCs w:val="22"/>
        </w:rPr>
        <w:t>д</w:t>
      </w:r>
      <w:proofErr w:type="gramEnd"/>
      <w:r w:rsidRPr="00D85183">
        <w:rPr>
          <w:sz w:val="22"/>
          <w:szCs w:val="22"/>
        </w:rPr>
        <w:t>окладывать, сообщать) – 1) доклад на определенную тему, включающий обзор соответствующих литературных и других источников;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</w:rPr>
        <w:t>2) изложение содержания научной работы, книги и т.п.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  <w:u w:val="single"/>
        </w:rPr>
        <w:t>Основная цель</w:t>
      </w:r>
      <w:r w:rsidRPr="00D85183">
        <w:rPr>
          <w:sz w:val="22"/>
          <w:szCs w:val="22"/>
        </w:rPr>
        <w:t xml:space="preserve"> написания реферата заключается в привитии студентам навыков самостоятельной работы над литературой по историческим дисциплинам, умения анализировать, обобщать, давать собственную оценку различным историческим явлениям.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  <w:u w:val="single"/>
        </w:rPr>
        <w:t>Доклад</w:t>
      </w:r>
      <w:r w:rsidRPr="00D85183">
        <w:rPr>
          <w:sz w:val="22"/>
          <w:szCs w:val="22"/>
        </w:rPr>
        <w:t xml:space="preserve"> – сообщение на определенную тему, по объему несколько меньше, чем реферат. Допускается при подготовке доклада использование одного или двух источников.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  <w:u w:val="single"/>
        </w:rPr>
        <w:t>Цель</w:t>
      </w:r>
      <w:r w:rsidRPr="00D85183">
        <w:rPr>
          <w:sz w:val="22"/>
          <w:szCs w:val="22"/>
        </w:rPr>
        <w:t xml:space="preserve"> аналогичная цели написания реферата.</w:t>
      </w:r>
    </w:p>
    <w:p w:rsidR="001A3306" w:rsidRPr="00D85183" w:rsidRDefault="008E2C71" w:rsidP="00E50E7E">
      <w:pPr>
        <w:spacing w:after="0" w:line="240" w:lineRule="auto"/>
        <w:rPr>
          <w:b/>
        </w:rPr>
      </w:pPr>
      <w:r w:rsidRPr="008E2C71">
        <w:rPr>
          <w:b/>
        </w:rPr>
        <w:t>Примерная тематика рефератов</w:t>
      </w:r>
    </w:p>
    <w:p w:rsidR="001A3306" w:rsidRDefault="001A3306" w:rsidP="00E50E7E">
      <w:pPr>
        <w:spacing w:after="0" w:line="240" w:lineRule="auto"/>
      </w:pPr>
      <w:r>
        <w:t>1. Эстетические качества речи.</w:t>
      </w:r>
    </w:p>
    <w:p w:rsidR="001A3306" w:rsidRDefault="001A3306" w:rsidP="00E50E7E">
      <w:pPr>
        <w:spacing w:after="0" w:line="240" w:lineRule="auto"/>
      </w:pPr>
      <w:r>
        <w:t>2. Звучащая речь и ее особенности.</w:t>
      </w:r>
    </w:p>
    <w:p w:rsidR="001A3306" w:rsidRDefault="001A3306" w:rsidP="00E50E7E">
      <w:pPr>
        <w:spacing w:after="0" w:line="240" w:lineRule="auto"/>
      </w:pPr>
      <w:r>
        <w:t>3. Деловой этикет: личное и письменное общение.</w:t>
      </w:r>
    </w:p>
    <w:p w:rsidR="001A3306" w:rsidRDefault="001A3306" w:rsidP="00E50E7E">
      <w:pPr>
        <w:spacing w:after="0" w:line="240" w:lineRule="auto"/>
      </w:pPr>
      <w:r>
        <w:t>4. Мастерство публичного выступления.</w:t>
      </w:r>
    </w:p>
    <w:p w:rsidR="001A3306" w:rsidRDefault="001A3306" w:rsidP="00E50E7E">
      <w:pPr>
        <w:spacing w:after="0" w:line="240" w:lineRule="auto"/>
      </w:pPr>
      <w:r>
        <w:t>5. Этические нормы и речевой этикет.</w:t>
      </w:r>
    </w:p>
    <w:p w:rsidR="001A3306" w:rsidRDefault="001A3306" w:rsidP="00E50E7E">
      <w:pPr>
        <w:spacing w:after="0" w:line="240" w:lineRule="auto"/>
      </w:pPr>
      <w:r>
        <w:t>6. Язык современной рекламы.</w:t>
      </w:r>
    </w:p>
    <w:p w:rsidR="001A3306" w:rsidRDefault="001A3306" w:rsidP="00E50E7E">
      <w:pPr>
        <w:spacing w:after="0" w:line="240" w:lineRule="auto"/>
      </w:pPr>
      <w:r>
        <w:t>7. Язык эффективного общения современного человека.</w:t>
      </w:r>
    </w:p>
    <w:p w:rsidR="001A3306" w:rsidRDefault="001A3306" w:rsidP="00E50E7E">
      <w:pPr>
        <w:spacing w:after="0" w:line="240" w:lineRule="auto"/>
      </w:pPr>
      <w:r>
        <w:t>8. Имидж современного делового человека: язык, речь, манера общения.</w:t>
      </w:r>
    </w:p>
    <w:p w:rsidR="001A3306" w:rsidRDefault="001A3306" w:rsidP="00E50E7E">
      <w:pPr>
        <w:spacing w:after="0" w:line="240" w:lineRule="auto"/>
      </w:pPr>
      <w:r>
        <w:t>9. Точность и логичность речи.</w:t>
      </w:r>
    </w:p>
    <w:p w:rsidR="001A3306" w:rsidRDefault="001A3306" w:rsidP="00E50E7E">
      <w:pPr>
        <w:spacing w:after="0" w:line="240" w:lineRule="auto"/>
      </w:pPr>
      <w:r>
        <w:t>10. Правильность речи: нормы ударения и грамматики.</w:t>
      </w:r>
    </w:p>
    <w:p w:rsidR="001A3306" w:rsidRDefault="001A3306" w:rsidP="00E50E7E">
      <w:pPr>
        <w:spacing w:after="0" w:line="240" w:lineRule="auto"/>
      </w:pPr>
      <w:r>
        <w:t>11. Чистота и выразительность речи. Необходимость изживания ненормативной речи.</w:t>
      </w:r>
    </w:p>
    <w:p w:rsidR="001A3306" w:rsidRDefault="001A3306" w:rsidP="00E50E7E">
      <w:pPr>
        <w:spacing w:after="0" w:line="240" w:lineRule="auto"/>
      </w:pPr>
      <w:r>
        <w:t>12. Проблемы языковой культуры в современном российском обществе.</w:t>
      </w:r>
    </w:p>
    <w:p w:rsidR="001A3306" w:rsidRDefault="001A3306" w:rsidP="00E50E7E">
      <w:pPr>
        <w:spacing w:after="0" w:line="240" w:lineRule="auto"/>
      </w:pPr>
      <w:r>
        <w:t>13. Речевой официальный этикет. Условия, порядок общения.</w:t>
      </w:r>
    </w:p>
    <w:p w:rsidR="001A3306" w:rsidRDefault="001A3306" w:rsidP="00E50E7E">
      <w:pPr>
        <w:spacing w:after="0" w:line="240" w:lineRule="auto"/>
      </w:pPr>
      <w:r>
        <w:t>14. Нормы этикета при письменном общении. Культура речи в официальной, деловой  и дружеской переписке.</w:t>
      </w:r>
    </w:p>
    <w:p w:rsidR="001A3306" w:rsidRDefault="001A3306" w:rsidP="00E50E7E">
      <w:pPr>
        <w:spacing w:after="0" w:line="240" w:lineRule="auto"/>
      </w:pPr>
      <w:r>
        <w:t>15. Языковой вкус. Языковая норма. Языковая агрессия.</w:t>
      </w:r>
    </w:p>
    <w:p w:rsidR="001A3306" w:rsidRDefault="001A3306" w:rsidP="00E50E7E">
      <w:pPr>
        <w:spacing w:after="0" w:line="240" w:lineRule="auto"/>
      </w:pPr>
      <w:r>
        <w:t xml:space="preserve">16. Способы словесного противоборства: эффектное сравнение, убийственный аргумент, </w:t>
      </w:r>
      <w:proofErr w:type="spellStart"/>
      <w:r>
        <w:t>контрвопрос</w:t>
      </w:r>
      <w:proofErr w:type="spellEnd"/>
      <w:r>
        <w:t xml:space="preserve">, гневная отповедь, </w:t>
      </w:r>
      <w:proofErr w:type="spellStart"/>
      <w:r>
        <w:t>контрпример</w:t>
      </w:r>
      <w:proofErr w:type="spellEnd"/>
      <w:r>
        <w:t xml:space="preserve"> и др.</w:t>
      </w:r>
    </w:p>
    <w:p w:rsidR="001A3306" w:rsidRDefault="001A3306" w:rsidP="00E50E7E">
      <w:pPr>
        <w:spacing w:after="0" w:line="240" w:lineRule="auto"/>
      </w:pPr>
      <w:r>
        <w:t>17. Речевое (языковое) манипулирование сознанием современного человека.</w:t>
      </w:r>
    </w:p>
    <w:p w:rsidR="001A3306" w:rsidRDefault="001A3306" w:rsidP="00E50E7E">
      <w:pPr>
        <w:spacing w:after="0" w:line="240" w:lineRule="auto"/>
      </w:pPr>
      <w:r>
        <w:t>18. «Словесные шаблоны» для деловых бесед и переговоров.</w:t>
      </w:r>
    </w:p>
    <w:p w:rsidR="001A3306" w:rsidRDefault="00E50E7E" w:rsidP="00E50E7E">
      <w:pPr>
        <w:spacing w:after="0" w:line="240" w:lineRule="auto"/>
      </w:pPr>
      <w:r>
        <w:t xml:space="preserve">19. </w:t>
      </w:r>
      <w:r w:rsidR="001A3306">
        <w:t>Правила построения ораторской речи.</w:t>
      </w:r>
    </w:p>
    <w:p w:rsidR="001A3306" w:rsidRDefault="001A3306" w:rsidP="00E50E7E">
      <w:pPr>
        <w:spacing w:after="0" w:line="240" w:lineRule="auto"/>
      </w:pPr>
      <w:r>
        <w:t>20. Спор и его виды.</w:t>
      </w:r>
    </w:p>
    <w:p w:rsidR="001A3306" w:rsidRDefault="001A3306" w:rsidP="00E50E7E">
      <w:pPr>
        <w:spacing w:after="0" w:line="240" w:lineRule="auto"/>
      </w:pPr>
      <w:r>
        <w:t>21. Риторические приемы и изобразительно-выразительные средства языка.</w:t>
      </w:r>
    </w:p>
    <w:p w:rsidR="001A3306" w:rsidRDefault="001A3306" w:rsidP="00E50E7E">
      <w:pPr>
        <w:spacing w:after="0" w:line="240" w:lineRule="auto"/>
      </w:pPr>
      <w:r>
        <w:t>22. Язык и стиль выступлений ... (Демосфена, Цицерона, А.Ф. Кони, К.П. Победоносцева, С.А.Арсеньева, П.А. Столыпина, В.И. Ленина, Н.В.Крыленко, Р.А. Руденко или другого известного оратора/политического деятеля/журналиста).</w:t>
      </w:r>
    </w:p>
    <w:p w:rsidR="001A3306" w:rsidRDefault="001A3306" w:rsidP="00E50E7E">
      <w:pPr>
        <w:spacing w:after="0" w:line="240" w:lineRule="auto"/>
      </w:pPr>
      <w:r>
        <w:t>23. СМИ и культура речи.</w:t>
      </w:r>
    </w:p>
    <w:p w:rsidR="001A3306" w:rsidRDefault="001A3306" w:rsidP="00E50E7E">
      <w:pPr>
        <w:spacing w:after="0" w:line="240" w:lineRule="auto"/>
      </w:pPr>
      <w:r>
        <w:t>24. Жаргоны и культура речи.</w:t>
      </w:r>
    </w:p>
    <w:p w:rsidR="001A3306" w:rsidRDefault="001A3306" w:rsidP="00E50E7E">
      <w:pPr>
        <w:spacing w:after="0" w:line="240" w:lineRule="auto"/>
      </w:pPr>
      <w:r>
        <w:t>25. Основные особенности разговорного стиля современного русского языка.</w:t>
      </w:r>
    </w:p>
    <w:p w:rsidR="001A3306" w:rsidRDefault="001A3306" w:rsidP="00E50E7E">
      <w:pPr>
        <w:spacing w:after="0" w:line="240" w:lineRule="auto"/>
      </w:pPr>
      <w:r>
        <w:t>26. Светская беседа.</w:t>
      </w:r>
    </w:p>
    <w:p w:rsidR="001A3306" w:rsidRDefault="001A3306" w:rsidP="00E50E7E">
      <w:pPr>
        <w:spacing w:after="0" w:line="240" w:lineRule="auto"/>
      </w:pPr>
      <w:r>
        <w:t>27. Устная публичная речь: понятие, особенности, основные виды аргументов. Оратор и его аудитория.</w:t>
      </w:r>
    </w:p>
    <w:p w:rsidR="001A3306" w:rsidRDefault="001A3306" w:rsidP="00E50E7E">
      <w:pPr>
        <w:spacing w:after="0" w:line="240" w:lineRule="auto"/>
      </w:pPr>
      <w:r>
        <w:t>28. Язык молодежи.</w:t>
      </w:r>
    </w:p>
    <w:p w:rsidR="001A3306" w:rsidRDefault="001A3306" w:rsidP="00E50E7E">
      <w:pPr>
        <w:spacing w:after="0" w:line="240" w:lineRule="auto"/>
      </w:pPr>
      <w:r>
        <w:t>29. Иностранные слова в современной речи: за и против.</w:t>
      </w:r>
    </w:p>
    <w:p w:rsidR="00140A88" w:rsidRDefault="001A3306" w:rsidP="00E50E7E">
      <w:pPr>
        <w:spacing w:after="0" w:line="240" w:lineRule="auto"/>
      </w:pPr>
      <w:r>
        <w:t>30. Мужчина и женщина: особенности речевого общения.</w:t>
      </w: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Pr="00D85183" w:rsidRDefault="00D85183" w:rsidP="00D85183">
      <w:pPr>
        <w:pStyle w:val="a3"/>
        <w:jc w:val="both"/>
        <w:rPr>
          <w:b/>
          <w:bCs/>
          <w:sz w:val="22"/>
          <w:szCs w:val="22"/>
        </w:rPr>
      </w:pPr>
      <w:r w:rsidRPr="00D85183">
        <w:rPr>
          <w:sz w:val="22"/>
          <w:szCs w:val="22"/>
        </w:rPr>
        <w:lastRenderedPageBreak/>
        <w:t xml:space="preserve">   </w:t>
      </w:r>
      <w:r w:rsidRPr="00D85183">
        <w:rPr>
          <w:b/>
          <w:bCs/>
          <w:sz w:val="22"/>
          <w:szCs w:val="22"/>
        </w:rPr>
        <w:t xml:space="preserve"> Методические рекомендации по написанию реферата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</w:rPr>
        <w:t xml:space="preserve">        </w:t>
      </w:r>
      <w:r w:rsidRPr="00D85183">
        <w:rPr>
          <w:sz w:val="22"/>
          <w:szCs w:val="22"/>
          <w:u w:val="single"/>
        </w:rPr>
        <w:t>Выбор темы реферата</w:t>
      </w:r>
      <w:r w:rsidRPr="00D85183">
        <w:rPr>
          <w:sz w:val="22"/>
          <w:szCs w:val="22"/>
        </w:rPr>
        <w:t xml:space="preserve"> осуществляется по желанию студента в соответствии с тематикой. Разработанной и утвержденной кафедрой истории. Одно из правил исследователя – брать тему, которая содержала бы элементы новизны, творчества, была оригинальной, позволяло бы обосновать собственную точку зрения и изложить собственное отношение к изучаемой проблеме.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</w:rPr>
        <w:t xml:space="preserve">        </w:t>
      </w:r>
      <w:r w:rsidRPr="00D85183">
        <w:rPr>
          <w:sz w:val="22"/>
          <w:szCs w:val="22"/>
          <w:u w:val="single"/>
        </w:rPr>
        <w:t>Подбор литературы</w:t>
      </w:r>
      <w:r w:rsidRPr="00D85183">
        <w:rPr>
          <w:sz w:val="22"/>
          <w:szCs w:val="22"/>
        </w:rPr>
        <w:t xml:space="preserve"> осуществляется студентом самостоятельно. Демонстрируется умение работать с каталогом. В работе над рефератом важно сочетание следующих источников: исторические документы, работы классиков зарубежной и отечественной исторической науки, публикации в журналах и др. Важны умения студента в работе со специальной литературой. Применяются словари, справочники, энциклопедии. Итогом этого этапа работы является список используемой литературы, составленный в алфавитном порядке, с учетом требований по оформлению библиографии. В реферате необходимо использование не менее пяти источников.</w:t>
      </w:r>
    </w:p>
    <w:p w:rsidR="00D85183" w:rsidRPr="00D85183" w:rsidRDefault="00D85183" w:rsidP="00D85183">
      <w:pPr>
        <w:pStyle w:val="a3"/>
        <w:ind w:firstLine="540"/>
        <w:jc w:val="both"/>
        <w:rPr>
          <w:sz w:val="22"/>
          <w:szCs w:val="22"/>
        </w:rPr>
      </w:pPr>
      <w:r w:rsidRPr="00D85183">
        <w:rPr>
          <w:sz w:val="22"/>
          <w:szCs w:val="22"/>
        </w:rPr>
        <w:t xml:space="preserve">Затем обсуждается </w:t>
      </w:r>
      <w:r w:rsidRPr="00D85183">
        <w:rPr>
          <w:sz w:val="22"/>
          <w:szCs w:val="22"/>
          <w:u w:val="single"/>
        </w:rPr>
        <w:t>примерный план реферата</w:t>
      </w:r>
      <w:r w:rsidRPr="00D85183">
        <w:rPr>
          <w:sz w:val="22"/>
          <w:szCs w:val="22"/>
        </w:rPr>
        <w:t>. В план должны включаться следующие обязательные разделы.</w:t>
      </w:r>
    </w:p>
    <w:p w:rsidR="00D85183" w:rsidRPr="00D85183" w:rsidRDefault="00D85183" w:rsidP="00D85183">
      <w:pPr>
        <w:pStyle w:val="a3"/>
        <w:ind w:firstLine="540"/>
        <w:jc w:val="both"/>
        <w:rPr>
          <w:sz w:val="22"/>
          <w:szCs w:val="22"/>
        </w:rPr>
      </w:pPr>
      <w:r w:rsidRPr="00D85183">
        <w:rPr>
          <w:sz w:val="22"/>
          <w:szCs w:val="22"/>
        </w:rPr>
        <w:t>Во введении обосновывается актуальность темы реферата, излагаются мотивы выбора темы автором, кратко дается характеристика состояния изучаемой проблемы в науке, ставятся цели и задачи исследования.</w:t>
      </w:r>
    </w:p>
    <w:p w:rsidR="00D85183" w:rsidRPr="00D85183" w:rsidRDefault="00D85183" w:rsidP="00D85183">
      <w:pPr>
        <w:pStyle w:val="a3"/>
        <w:ind w:firstLine="540"/>
        <w:jc w:val="both"/>
        <w:rPr>
          <w:sz w:val="22"/>
          <w:szCs w:val="22"/>
        </w:rPr>
      </w:pPr>
      <w:r w:rsidRPr="00D85183">
        <w:rPr>
          <w:sz w:val="22"/>
          <w:szCs w:val="22"/>
        </w:rPr>
        <w:t>В основной части обсуждаются два-три основных вопроса темы, которые акцентируют составные части рассматриваемой проблемы, дает анализ теоретической литературы, характеризуются имеющимися в науке подходы к изучению темы, основные точки зрения, высказывается собственное мнение автора, делаются выводы по каждому выделенному  в плане вопросу. Изложение осуществляется от третьего лица.</w:t>
      </w:r>
    </w:p>
    <w:p w:rsidR="00D85183" w:rsidRPr="00D85183" w:rsidRDefault="00D85183" w:rsidP="00D85183">
      <w:pPr>
        <w:pStyle w:val="a3"/>
        <w:ind w:firstLine="540"/>
        <w:jc w:val="both"/>
        <w:rPr>
          <w:sz w:val="22"/>
          <w:szCs w:val="22"/>
        </w:rPr>
      </w:pPr>
      <w:r w:rsidRPr="00D85183">
        <w:rPr>
          <w:sz w:val="22"/>
          <w:szCs w:val="22"/>
        </w:rPr>
        <w:t>Заключение содержит основные выводы и практические рекомендации автора.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  <w:u w:val="single"/>
        </w:rPr>
      </w:pPr>
      <w:r w:rsidRPr="00D85183">
        <w:rPr>
          <w:sz w:val="22"/>
          <w:szCs w:val="22"/>
          <w:u w:val="single"/>
        </w:rPr>
        <w:t>Требования к оформлению реферата.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</w:rPr>
        <w:t>Объем – 15 страниц машинописного или 20 страниц рукописного текста на листах А</w:t>
      </w:r>
      <w:proofErr w:type="gramStart"/>
      <w:r w:rsidRPr="00D85183">
        <w:rPr>
          <w:sz w:val="22"/>
          <w:szCs w:val="22"/>
        </w:rPr>
        <w:t>4</w:t>
      </w:r>
      <w:proofErr w:type="gramEnd"/>
      <w:r w:rsidRPr="00D85183">
        <w:rPr>
          <w:sz w:val="22"/>
          <w:szCs w:val="22"/>
        </w:rPr>
        <w:t>. Страницы должны быть пронумерованы.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  <w:u w:val="single"/>
        </w:rPr>
      </w:pPr>
      <w:r w:rsidRPr="00D85183">
        <w:rPr>
          <w:sz w:val="22"/>
          <w:szCs w:val="22"/>
          <w:u w:val="single"/>
        </w:rPr>
        <w:t>Структура реферата</w:t>
      </w:r>
    </w:p>
    <w:p w:rsidR="00D85183" w:rsidRPr="00D85183" w:rsidRDefault="00D85183" w:rsidP="00D85183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85183">
        <w:rPr>
          <w:sz w:val="22"/>
          <w:szCs w:val="22"/>
        </w:rPr>
        <w:t>Титульный лист</w:t>
      </w:r>
    </w:p>
    <w:p w:rsidR="00D85183" w:rsidRPr="00D85183" w:rsidRDefault="00D85183" w:rsidP="00D85183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85183">
        <w:rPr>
          <w:sz w:val="22"/>
          <w:szCs w:val="22"/>
        </w:rPr>
        <w:t>Оглавление</w:t>
      </w:r>
    </w:p>
    <w:p w:rsidR="00D85183" w:rsidRPr="00D85183" w:rsidRDefault="00D85183" w:rsidP="00D85183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85183">
        <w:rPr>
          <w:sz w:val="22"/>
          <w:szCs w:val="22"/>
        </w:rPr>
        <w:t>Введение</w:t>
      </w:r>
    </w:p>
    <w:p w:rsidR="00D85183" w:rsidRPr="00D85183" w:rsidRDefault="00D85183" w:rsidP="00D85183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85183">
        <w:rPr>
          <w:sz w:val="22"/>
          <w:szCs w:val="22"/>
        </w:rPr>
        <w:t>Основной текст работы</w:t>
      </w:r>
    </w:p>
    <w:p w:rsidR="00D85183" w:rsidRPr="00D85183" w:rsidRDefault="00D85183" w:rsidP="00D85183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85183">
        <w:rPr>
          <w:sz w:val="22"/>
          <w:szCs w:val="22"/>
        </w:rPr>
        <w:t>Заключение</w:t>
      </w:r>
    </w:p>
    <w:p w:rsidR="00D85183" w:rsidRPr="00D85183" w:rsidRDefault="00D85183" w:rsidP="00D85183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85183">
        <w:rPr>
          <w:sz w:val="22"/>
          <w:szCs w:val="22"/>
        </w:rPr>
        <w:t>Библиографический список</w:t>
      </w:r>
    </w:p>
    <w:p w:rsidR="00D85183" w:rsidRPr="00D85183" w:rsidRDefault="00D85183" w:rsidP="00D85183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85183">
        <w:rPr>
          <w:sz w:val="22"/>
          <w:szCs w:val="22"/>
        </w:rPr>
        <w:t>Приложения (если имеются)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</w:rPr>
        <w:t xml:space="preserve">Основной текст реферата делится на параграфы, которые нумеруются арабскими цифрами и имеют свои названия. Ссылки в тексте оформляются следующим образом: 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</w:rPr>
        <w:t>[3, с.12]</w:t>
      </w:r>
    </w:p>
    <w:p w:rsidR="00D85183" w:rsidRPr="00D85183" w:rsidRDefault="00D85183" w:rsidP="00D85183">
      <w:pPr>
        <w:pStyle w:val="a3"/>
        <w:ind w:firstLine="540"/>
        <w:jc w:val="both"/>
        <w:rPr>
          <w:b/>
          <w:bCs/>
          <w:sz w:val="22"/>
          <w:szCs w:val="22"/>
        </w:rPr>
      </w:pPr>
      <w:r w:rsidRPr="00D85183">
        <w:rPr>
          <w:b/>
          <w:bCs/>
          <w:sz w:val="22"/>
          <w:szCs w:val="22"/>
        </w:rPr>
        <w:t xml:space="preserve"> Рекомендации по написанию доклада</w:t>
      </w:r>
    </w:p>
    <w:p w:rsidR="00D85183" w:rsidRPr="00D85183" w:rsidRDefault="00D85183" w:rsidP="00D85183">
      <w:pPr>
        <w:pStyle w:val="a3"/>
        <w:ind w:firstLine="540"/>
        <w:jc w:val="both"/>
        <w:rPr>
          <w:sz w:val="22"/>
          <w:szCs w:val="22"/>
        </w:rPr>
      </w:pPr>
      <w:r w:rsidRPr="00D85183">
        <w:rPr>
          <w:sz w:val="22"/>
          <w:szCs w:val="22"/>
        </w:rPr>
        <w:t>Методика выполнения доклада, за исключением некоторых моментов, аналогична методике выполнения реферата.</w:t>
      </w:r>
    </w:p>
    <w:p w:rsidR="00D85183" w:rsidRPr="00D85183" w:rsidRDefault="00D85183" w:rsidP="00D85183">
      <w:pPr>
        <w:pStyle w:val="a3"/>
        <w:jc w:val="both"/>
        <w:rPr>
          <w:sz w:val="22"/>
          <w:szCs w:val="22"/>
        </w:rPr>
      </w:pPr>
      <w:r w:rsidRPr="00D85183">
        <w:rPr>
          <w:sz w:val="22"/>
          <w:szCs w:val="22"/>
        </w:rPr>
        <w:t xml:space="preserve">Отдельное оформление плана в принципе не обязательно, но </w:t>
      </w:r>
      <w:r w:rsidRPr="00D85183">
        <w:rPr>
          <w:sz w:val="22"/>
          <w:szCs w:val="22"/>
          <w:u w:val="single"/>
        </w:rPr>
        <w:t>структура доклада</w:t>
      </w:r>
      <w:r w:rsidRPr="00D85183">
        <w:rPr>
          <w:sz w:val="22"/>
          <w:szCs w:val="22"/>
        </w:rPr>
        <w:t xml:space="preserve"> должна включать следующие компоненты: введение, основной текст работы, заключение, библиографический список. Возможно использование 2-3 источников.</w:t>
      </w:r>
    </w:p>
    <w:p w:rsidR="00D85183" w:rsidRPr="00D85183" w:rsidRDefault="00D85183" w:rsidP="00D85183">
      <w:pPr>
        <w:pStyle w:val="a3"/>
        <w:ind w:firstLine="540"/>
        <w:jc w:val="both"/>
        <w:rPr>
          <w:sz w:val="22"/>
          <w:szCs w:val="22"/>
        </w:rPr>
      </w:pPr>
      <w:r w:rsidRPr="00D85183">
        <w:rPr>
          <w:sz w:val="22"/>
          <w:szCs w:val="22"/>
          <w:u w:val="single"/>
        </w:rPr>
        <w:t>При оформлении доклада</w:t>
      </w:r>
      <w:r w:rsidRPr="00D85183">
        <w:rPr>
          <w:sz w:val="22"/>
          <w:szCs w:val="22"/>
        </w:rPr>
        <w:t xml:space="preserve"> допускается объем – 5 страниц машинописного или 7-8 рукописного текста.</w:t>
      </w: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E50E7E">
      <w:pPr>
        <w:spacing w:after="0" w:line="240" w:lineRule="auto"/>
      </w:pPr>
    </w:p>
    <w:p w:rsidR="00D85183" w:rsidRDefault="00D85183" w:rsidP="00D85183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Вопросы рубежных контролей</w:t>
      </w:r>
    </w:p>
    <w:p w:rsidR="00C274E7" w:rsidRDefault="00C274E7" w:rsidP="00D85183">
      <w:pPr>
        <w:spacing w:after="0" w:line="240" w:lineRule="auto"/>
        <w:jc w:val="center"/>
        <w:rPr>
          <w:b/>
        </w:rPr>
      </w:pPr>
    </w:p>
    <w:p w:rsidR="00ED5D79" w:rsidRDefault="00ED5D79" w:rsidP="00D85183">
      <w:pPr>
        <w:spacing w:after="0" w:line="240" w:lineRule="auto"/>
        <w:jc w:val="center"/>
        <w:rPr>
          <w:b/>
        </w:rPr>
      </w:pPr>
      <w:r>
        <w:rPr>
          <w:b/>
        </w:rPr>
        <w:t xml:space="preserve">1 – </w:t>
      </w:r>
      <w:proofErr w:type="spellStart"/>
      <w:r>
        <w:rPr>
          <w:b/>
        </w:rPr>
        <w:t>ый</w:t>
      </w:r>
      <w:proofErr w:type="spellEnd"/>
      <w:r>
        <w:rPr>
          <w:b/>
        </w:rPr>
        <w:t xml:space="preserve"> рубежный контроль</w:t>
      </w:r>
    </w:p>
    <w:p w:rsidR="00ED5D79" w:rsidRDefault="00ED5D79" w:rsidP="00D85183">
      <w:pPr>
        <w:spacing w:after="0" w:line="240" w:lineRule="auto"/>
        <w:jc w:val="center"/>
        <w:rPr>
          <w:b/>
        </w:rPr>
      </w:pPr>
    </w:p>
    <w:p w:rsidR="00C274E7" w:rsidRDefault="00C274E7" w:rsidP="00C274E7">
      <w:pPr>
        <w:pStyle w:val="a7"/>
        <w:numPr>
          <w:ilvl w:val="0"/>
          <w:numId w:val="2"/>
        </w:numPr>
        <w:spacing w:after="0" w:line="240" w:lineRule="auto"/>
        <w:jc w:val="both"/>
      </w:pPr>
      <w:proofErr w:type="gramStart"/>
      <w:r>
        <w:t>Объяснить исторические термины: первобытнообщинный строй; палеолит; мезолит; неолит; энеолит; эпоха бронзы; анимизм; тотемизм; магия; фетишизм.</w:t>
      </w:r>
      <w:proofErr w:type="gramEnd"/>
    </w:p>
    <w:p w:rsidR="00C274E7" w:rsidRDefault="00C274E7" w:rsidP="00C274E7">
      <w:pPr>
        <w:pStyle w:val="a7"/>
        <w:numPr>
          <w:ilvl w:val="0"/>
          <w:numId w:val="2"/>
        </w:numPr>
        <w:spacing w:after="0" w:line="240" w:lineRule="auto"/>
        <w:jc w:val="both"/>
      </w:pPr>
      <w:r>
        <w:t xml:space="preserve">Подготовить устный ответ по темам: андроновская культурная общность; </w:t>
      </w:r>
      <w:proofErr w:type="spellStart"/>
      <w:r>
        <w:t>сакский</w:t>
      </w:r>
      <w:proofErr w:type="spellEnd"/>
      <w:r>
        <w:t xml:space="preserve"> племенной союз; история народа </w:t>
      </w:r>
      <w:proofErr w:type="spellStart"/>
      <w:r>
        <w:t>хунну</w:t>
      </w:r>
      <w:proofErr w:type="spellEnd"/>
      <w:r>
        <w:t>.</w:t>
      </w:r>
    </w:p>
    <w:p w:rsidR="00C274E7" w:rsidRDefault="00C274E7" w:rsidP="00C274E7">
      <w:pPr>
        <w:pStyle w:val="a7"/>
        <w:numPr>
          <w:ilvl w:val="0"/>
          <w:numId w:val="2"/>
        </w:numPr>
        <w:spacing w:after="0" w:line="240" w:lineRule="auto"/>
        <w:jc w:val="both"/>
      </w:pPr>
      <w:r>
        <w:t xml:space="preserve">Чтение исторического материала в объёме 2-х страниц по </w:t>
      </w:r>
      <w:r w:rsidR="00ED5D79">
        <w:t>любой</w:t>
      </w:r>
      <w:r>
        <w:t xml:space="preserve"> тематике и </w:t>
      </w:r>
      <w:r w:rsidR="00ED5D79">
        <w:t>связное его устное изложение.</w:t>
      </w:r>
    </w:p>
    <w:p w:rsidR="00ED5D79" w:rsidRDefault="00ED5D79" w:rsidP="00C274E7">
      <w:pPr>
        <w:pStyle w:val="a7"/>
        <w:numPr>
          <w:ilvl w:val="0"/>
          <w:numId w:val="2"/>
        </w:numPr>
        <w:spacing w:after="0" w:line="240" w:lineRule="auto"/>
        <w:jc w:val="both"/>
      </w:pPr>
      <w:r>
        <w:t>Ответы на вопросы по теме «Завоевание монголами Казахстана и Средней Азии и образование улусов».</w:t>
      </w:r>
    </w:p>
    <w:p w:rsidR="00ED5D79" w:rsidRDefault="00ED5D79" w:rsidP="00ED5D79">
      <w:pPr>
        <w:pStyle w:val="a7"/>
        <w:spacing w:after="0" w:line="240" w:lineRule="auto"/>
        <w:jc w:val="both"/>
      </w:pPr>
    </w:p>
    <w:p w:rsidR="00ED5D79" w:rsidRDefault="00ED5D79" w:rsidP="00ED5D79">
      <w:pPr>
        <w:pStyle w:val="a7"/>
        <w:spacing w:after="0" w:line="240" w:lineRule="auto"/>
        <w:jc w:val="both"/>
      </w:pPr>
    </w:p>
    <w:p w:rsidR="00ED5D79" w:rsidRDefault="00ED5D79" w:rsidP="00ED5D79">
      <w:pPr>
        <w:spacing w:after="0" w:line="240" w:lineRule="auto"/>
        <w:jc w:val="center"/>
        <w:rPr>
          <w:b/>
        </w:rPr>
      </w:pPr>
      <w:r>
        <w:rPr>
          <w:b/>
        </w:rPr>
        <w:t xml:space="preserve">2 – </w:t>
      </w:r>
      <w:proofErr w:type="spellStart"/>
      <w:r>
        <w:rPr>
          <w:b/>
        </w:rPr>
        <w:t>ый</w:t>
      </w:r>
      <w:proofErr w:type="spellEnd"/>
      <w:r>
        <w:rPr>
          <w:b/>
        </w:rPr>
        <w:t xml:space="preserve"> рубежный контроль</w:t>
      </w:r>
    </w:p>
    <w:p w:rsidR="00C24065" w:rsidRDefault="00C24065" w:rsidP="00ED5D79">
      <w:pPr>
        <w:spacing w:after="0" w:line="240" w:lineRule="auto"/>
        <w:jc w:val="center"/>
        <w:rPr>
          <w:b/>
        </w:rPr>
      </w:pPr>
    </w:p>
    <w:p w:rsidR="00C24065" w:rsidRDefault="00C24065" w:rsidP="00C24065">
      <w:pPr>
        <w:pStyle w:val="a7"/>
        <w:numPr>
          <w:ilvl w:val="0"/>
          <w:numId w:val="3"/>
        </w:numPr>
        <w:spacing w:after="0" w:line="240" w:lineRule="auto"/>
        <w:jc w:val="both"/>
      </w:pPr>
      <w:proofErr w:type="gramStart"/>
      <w:r>
        <w:t xml:space="preserve">Дать определение  историческим терминам: рабовладельческий способ производства; монархия; демократия; революция; республика; конституционная монархия; кочевой способ производства; </w:t>
      </w:r>
      <w:proofErr w:type="spellStart"/>
      <w:r>
        <w:t>жузы</w:t>
      </w:r>
      <w:proofErr w:type="spellEnd"/>
      <w:r>
        <w:t>; капитализм; социализм; «холодная война»; перестройка; государственная независимость.</w:t>
      </w:r>
      <w:proofErr w:type="gramEnd"/>
    </w:p>
    <w:p w:rsidR="00C24065" w:rsidRDefault="00C24065" w:rsidP="00C24065">
      <w:pPr>
        <w:pStyle w:val="a7"/>
        <w:numPr>
          <w:ilvl w:val="0"/>
          <w:numId w:val="3"/>
        </w:numPr>
        <w:spacing w:after="0" w:line="240" w:lineRule="auto"/>
        <w:jc w:val="both"/>
      </w:pPr>
      <w:r>
        <w:t xml:space="preserve">Подготовить устный ответ по темам: предпосылки образования Казахского ханства и его окончательное образование; присоединение Младшего и Среднего </w:t>
      </w:r>
      <w:proofErr w:type="spellStart"/>
      <w:r>
        <w:t>жузов</w:t>
      </w:r>
      <w:proofErr w:type="spellEnd"/>
      <w:r>
        <w:t xml:space="preserve"> казахов к Российской империи;  образование независимой Республики Казахстан.</w:t>
      </w:r>
    </w:p>
    <w:p w:rsidR="00C24065" w:rsidRDefault="00C24065" w:rsidP="00C24065">
      <w:pPr>
        <w:pStyle w:val="a7"/>
        <w:numPr>
          <w:ilvl w:val="0"/>
          <w:numId w:val="3"/>
        </w:numPr>
        <w:spacing w:after="0" w:line="240" w:lineRule="auto"/>
        <w:jc w:val="both"/>
      </w:pPr>
      <w:proofErr w:type="gramStart"/>
      <w:r>
        <w:t xml:space="preserve">Образование предложений со следующими словосочетаниями: кочевой способ производства; </w:t>
      </w:r>
      <w:r w:rsidR="00493883">
        <w:t xml:space="preserve">археологические раскопки; военная демократия; период матриархата; имущественное неравенство; великое переселение народов; благоприятный климат; антропологический тип; межконфессиональное согласие; светское государство; мирный договор; национально-освободительное движение; социальный прогресс; научно-техническая революция; великая Победа; насильственная депортация; массовые репрессии; «белые пятна»; концепция </w:t>
      </w:r>
      <w:proofErr w:type="spellStart"/>
      <w:r w:rsidR="00493883">
        <w:t>европоцентризма</w:t>
      </w:r>
      <w:proofErr w:type="spellEnd"/>
      <w:r w:rsidR="00493883">
        <w:t>; движение «</w:t>
      </w:r>
      <w:proofErr w:type="spellStart"/>
      <w:r w:rsidR="00493883">
        <w:t>Алаш</w:t>
      </w:r>
      <w:proofErr w:type="spellEnd"/>
      <w:r w:rsidR="00493883">
        <w:t>»; демократические свободы; национальная интеллигенция.</w:t>
      </w:r>
      <w:proofErr w:type="gramEnd"/>
    </w:p>
    <w:p w:rsidR="00493883" w:rsidRPr="00C24065" w:rsidRDefault="0033660E" w:rsidP="00C24065">
      <w:pPr>
        <w:pStyle w:val="a7"/>
        <w:numPr>
          <w:ilvl w:val="0"/>
          <w:numId w:val="3"/>
        </w:numPr>
        <w:spacing w:after="0" w:line="240" w:lineRule="auto"/>
        <w:jc w:val="both"/>
      </w:pPr>
      <w:r>
        <w:t xml:space="preserve">Уметь отвечать на вопросы на выбор по темам: коллективизация и индустриализация в Казахстане; участие </w:t>
      </w:r>
      <w:proofErr w:type="spellStart"/>
      <w:r>
        <w:t>казахстанцев</w:t>
      </w:r>
      <w:proofErr w:type="spellEnd"/>
      <w:r>
        <w:t xml:space="preserve"> в Великой Отечественной войне; освоение целины в Казахстане; Конституция 1995 года РК.</w:t>
      </w:r>
    </w:p>
    <w:p w:rsidR="00ED5D79" w:rsidRDefault="00ED5D79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ED5D79">
      <w:pPr>
        <w:pStyle w:val="a7"/>
        <w:spacing w:after="0" w:line="240" w:lineRule="auto"/>
        <w:jc w:val="center"/>
      </w:pPr>
    </w:p>
    <w:p w:rsidR="00F42515" w:rsidRDefault="00F42515" w:rsidP="00F42515">
      <w:pPr>
        <w:pStyle w:val="a7"/>
        <w:spacing w:after="0" w:line="240" w:lineRule="auto"/>
        <w:jc w:val="center"/>
        <w:rPr>
          <w:b/>
        </w:rPr>
      </w:pPr>
      <w:r w:rsidRPr="00F42515">
        <w:rPr>
          <w:b/>
        </w:rPr>
        <w:lastRenderedPageBreak/>
        <w:t>Экзаменационные задания по дисциплине «Профессиональный русский язык»</w:t>
      </w:r>
    </w:p>
    <w:p w:rsidR="00F42515" w:rsidRDefault="00F42515" w:rsidP="00F42515">
      <w:pPr>
        <w:pStyle w:val="a7"/>
        <w:spacing w:after="0" w:line="240" w:lineRule="auto"/>
        <w:jc w:val="center"/>
        <w:rPr>
          <w:b/>
        </w:rPr>
      </w:pPr>
    </w:p>
    <w:p w:rsidR="00F42515" w:rsidRDefault="00A71360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>Составить текст на тему «Моя родина - Казахстан».</w:t>
      </w:r>
    </w:p>
    <w:p w:rsidR="00A71360" w:rsidRDefault="00A71360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>Дать определение терминам: первобытнообщинный строй; матриархат; военная демократия.</w:t>
      </w:r>
    </w:p>
    <w:p w:rsidR="00A71360" w:rsidRDefault="00F5651F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 xml:space="preserve">Ответить на вопрос: причины присоединения Младшего </w:t>
      </w:r>
      <w:proofErr w:type="spellStart"/>
      <w:r>
        <w:t>жуза</w:t>
      </w:r>
      <w:proofErr w:type="spellEnd"/>
      <w:r>
        <w:t xml:space="preserve"> казахов к Российской империи? </w:t>
      </w:r>
    </w:p>
    <w:p w:rsidR="00F5651F" w:rsidRDefault="00F5651F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 xml:space="preserve">Составить предложения со словами и словосочетаниями: шёлковый путь, аннексия, «Малый Октябрь», </w:t>
      </w:r>
      <w:r w:rsidR="00A6333A">
        <w:t>геноцид.</w:t>
      </w:r>
    </w:p>
    <w:p w:rsidR="00A6333A" w:rsidRDefault="00A6333A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>Составить рассказ на тему «Астана – динамично развивающаяся столица Казахстана».</w:t>
      </w:r>
    </w:p>
    <w:p w:rsidR="00A6333A" w:rsidRDefault="00A6333A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>Дать определение либо объяснить термины: референдум; конституционная монархия; авторитарное государство; патриархат.</w:t>
      </w:r>
    </w:p>
    <w:p w:rsidR="00A6333A" w:rsidRDefault="00A6333A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>Дать ответ на вопрос: почему произошёл голод в Казахстане в 1931 – 1933 годах?</w:t>
      </w:r>
    </w:p>
    <w:p w:rsidR="00A6333A" w:rsidRDefault="00A6333A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 xml:space="preserve">Составить предложения на темы: героизм </w:t>
      </w:r>
      <w:proofErr w:type="spellStart"/>
      <w:r>
        <w:t>казахстанцев</w:t>
      </w:r>
      <w:proofErr w:type="spellEnd"/>
      <w:r>
        <w:t xml:space="preserve"> в боях на фронтах Великой Отечественной войны; национально-освободительные движения казахского народа; </w:t>
      </w:r>
      <w:r w:rsidR="006D67FD">
        <w:t>этногенез казахского народа.</w:t>
      </w:r>
    </w:p>
    <w:p w:rsidR="006D67FD" w:rsidRDefault="00866A19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>Перевести на казахский язык предложения и словосочетания: этнополитическая и социально-экономическая история средневековых государств; основные противоречия глобальных держав мира; незаконный захват чужой территории; неприкрытая агрессия в отношении суверенного государства; мир и стабильность в государстве – залог успешного развития на будущее.</w:t>
      </w:r>
    </w:p>
    <w:p w:rsidR="00866A19" w:rsidRDefault="00866A19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>Составить предложения со словосочетаниями и терминами: «военный коммунизм»; новая экономическая политика; атомная бомба; мировой кризис; экономический форум.</w:t>
      </w:r>
    </w:p>
    <w:p w:rsidR="00866A19" w:rsidRDefault="0053466A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>Подготовить ответ по теме: переселенческая политика Российской империи в Казахстане.</w:t>
      </w:r>
    </w:p>
    <w:p w:rsidR="0053466A" w:rsidRPr="00935617" w:rsidRDefault="0053466A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t>Перевести на казахский язык текст:</w:t>
      </w:r>
      <w:r w:rsidR="00935617" w:rsidRPr="00935617">
        <w:rPr>
          <w:bCs/>
          <w:color w:val="000000"/>
        </w:rPr>
        <w:t xml:space="preserve"> </w:t>
      </w:r>
      <w:r w:rsidR="00935617">
        <w:rPr>
          <w:bCs/>
          <w:color w:val="000000"/>
        </w:rPr>
        <w:t xml:space="preserve">Народы и племена Казахстана вкупе </w:t>
      </w:r>
      <w:proofErr w:type="gramStart"/>
      <w:r w:rsidR="00935617">
        <w:rPr>
          <w:bCs/>
          <w:color w:val="000000"/>
        </w:rPr>
        <w:t>с</w:t>
      </w:r>
      <w:proofErr w:type="gramEnd"/>
      <w:r w:rsidR="00935617">
        <w:rPr>
          <w:bCs/>
          <w:color w:val="000000"/>
        </w:rPr>
        <w:t xml:space="preserve"> многими сопредельными и отдалёнными этносами и странами Евразии в первой половине 13в. вошли в состав Монгольской империи. На современном этапе развития исторической науки последствия монгольского завоевания трактуются неоднозначно. Прежде </w:t>
      </w:r>
      <w:proofErr w:type="gramStart"/>
      <w:r w:rsidR="00935617">
        <w:rPr>
          <w:bCs/>
          <w:color w:val="000000"/>
        </w:rPr>
        <w:t>всего</w:t>
      </w:r>
      <w:proofErr w:type="gramEnd"/>
      <w:r w:rsidR="00935617">
        <w:rPr>
          <w:bCs/>
          <w:color w:val="000000"/>
        </w:rPr>
        <w:t xml:space="preserve"> очевидны отрицательные последствия монгольского нашествия для социально-политического, хозяйственного, этнического и культурного развития края. Вместе с тем создание в столь обширном геополитическом пространстве Монгольской империи, в частности Золотой Орды, привело к формированию единой политической системы, в рамках которой наблюдалось развитие торговых, международных связей, а также получали распространение идея централизованной власти, важные элементы государственности и фискальной службы.</w:t>
      </w:r>
    </w:p>
    <w:p w:rsidR="00935617" w:rsidRPr="00C66612" w:rsidRDefault="00935617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rPr>
          <w:bCs/>
          <w:color w:val="000000"/>
        </w:rPr>
        <w:t xml:space="preserve">Перевести на казахский язык текст: </w:t>
      </w:r>
      <w:r>
        <w:rPr>
          <w:bCs/>
          <w:color w:val="000000"/>
          <w:lang w:val="kk-KZ"/>
        </w:rPr>
        <w:t>Исследование истории средневекового Казахстана базируется главным образом на материалах письменных источников, созданных авторами из сопредельных и отдалённых стран Востока. Важнейший материал содержится в нарративных  сочинениях: исторических, мемуарных, географических, написанных прежде всего на персидском языке, их дополняют труды, созданные на чагатайском, староузбекском (тюрки), а также на арабском языках. Степень информативности этих источников различна, наиболее осведомлены авторы из соседней Средней Азии, а также Ирана, Восточного Туркестана, причём более объёмные и точные сведения относятся к Южному и Юго-Восточному Казахстану.</w:t>
      </w:r>
    </w:p>
    <w:p w:rsidR="00C66612" w:rsidRPr="00C66612" w:rsidRDefault="00C66612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rPr>
          <w:bCs/>
          <w:color w:val="000000"/>
          <w:lang w:val="kk-KZ"/>
        </w:rPr>
        <w:t>Дать определение терминам: социальная революция; «белые пятна»; «холокост»; «холодная война».</w:t>
      </w:r>
    </w:p>
    <w:p w:rsidR="00C66612" w:rsidRPr="00C66612" w:rsidRDefault="00C66612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rPr>
          <w:bCs/>
          <w:color w:val="000000"/>
        </w:rPr>
        <w:t>Составить предложения со словосочетаниями и терминами: археологические раскопки; имущественное неравенство; межконфессиональное согласие; светское государство.</w:t>
      </w:r>
    </w:p>
    <w:p w:rsidR="00C66612" w:rsidRPr="004B57DE" w:rsidRDefault="004B57DE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rPr>
          <w:bCs/>
          <w:color w:val="000000"/>
        </w:rPr>
        <w:t xml:space="preserve">Перевести на казахский язык: </w:t>
      </w:r>
      <w:proofErr w:type="spellStart"/>
      <w:r>
        <w:rPr>
          <w:bCs/>
          <w:color w:val="000000"/>
        </w:rPr>
        <w:t>Темучин</w:t>
      </w:r>
      <w:proofErr w:type="spellEnd"/>
      <w:r>
        <w:rPr>
          <w:bCs/>
          <w:color w:val="000000"/>
        </w:rPr>
        <w:t xml:space="preserve"> – будущий </w:t>
      </w:r>
      <w:proofErr w:type="spellStart"/>
      <w:proofErr w:type="gramStart"/>
      <w:r>
        <w:rPr>
          <w:bCs/>
          <w:color w:val="000000"/>
        </w:rPr>
        <w:t>Чингис-хан</w:t>
      </w:r>
      <w:proofErr w:type="spellEnd"/>
      <w:proofErr w:type="gramEnd"/>
      <w:r>
        <w:rPr>
          <w:bCs/>
          <w:color w:val="000000"/>
        </w:rPr>
        <w:t xml:space="preserve"> – родился, по одним сведениям, в </w:t>
      </w:r>
      <w:smartTag w:uri="urn:schemas-microsoft-com:office:smarttags" w:element="metricconverter">
        <w:smartTagPr>
          <w:attr w:name="ProductID" w:val="1162 г"/>
        </w:smartTagPr>
        <w:r>
          <w:rPr>
            <w:bCs/>
            <w:color w:val="000000"/>
          </w:rPr>
          <w:t>1162 г</w:t>
        </w:r>
      </w:smartTag>
      <w:r>
        <w:rPr>
          <w:bCs/>
          <w:color w:val="000000"/>
        </w:rPr>
        <w:t xml:space="preserve">., а по другим – в </w:t>
      </w:r>
      <w:smartTag w:uri="urn:schemas-microsoft-com:office:smarttags" w:element="metricconverter">
        <w:smartTagPr>
          <w:attr w:name="ProductID" w:val="1155 г"/>
        </w:smartTagPr>
        <w:r>
          <w:rPr>
            <w:bCs/>
            <w:color w:val="000000"/>
          </w:rPr>
          <w:t>1155 г</w:t>
        </w:r>
      </w:smartTag>
      <w:r>
        <w:rPr>
          <w:bCs/>
          <w:color w:val="000000"/>
        </w:rPr>
        <w:t xml:space="preserve">. в семье богатого нойона </w:t>
      </w:r>
      <w:proofErr w:type="spellStart"/>
      <w:r>
        <w:rPr>
          <w:bCs/>
          <w:color w:val="000000"/>
        </w:rPr>
        <w:t>Есугей-бахадура</w:t>
      </w:r>
      <w:proofErr w:type="spellEnd"/>
      <w:r>
        <w:rPr>
          <w:bCs/>
          <w:color w:val="000000"/>
        </w:rPr>
        <w:t xml:space="preserve">. Согласно монгольскому преданию, </w:t>
      </w:r>
      <w:proofErr w:type="spellStart"/>
      <w:r>
        <w:rPr>
          <w:bCs/>
          <w:color w:val="000000"/>
        </w:rPr>
        <w:t>Темучин</w:t>
      </w:r>
      <w:proofErr w:type="spellEnd"/>
      <w:r>
        <w:rPr>
          <w:bCs/>
          <w:color w:val="000000"/>
        </w:rPr>
        <w:t xml:space="preserve"> происходил из рода </w:t>
      </w:r>
      <w:proofErr w:type="spellStart"/>
      <w:r>
        <w:rPr>
          <w:bCs/>
          <w:color w:val="000000"/>
        </w:rPr>
        <w:t>кият</w:t>
      </w:r>
      <w:proofErr w:type="spellEnd"/>
      <w:r>
        <w:rPr>
          <w:bCs/>
          <w:color w:val="000000"/>
        </w:rPr>
        <w:t xml:space="preserve">, а мать его была </w:t>
      </w:r>
      <w:r w:rsidR="007D3E0F">
        <w:rPr>
          <w:bCs/>
          <w:color w:val="000000"/>
        </w:rPr>
        <w:lastRenderedPageBreak/>
        <w:t xml:space="preserve">из племени </w:t>
      </w:r>
      <w:proofErr w:type="spellStart"/>
      <w:r w:rsidR="007D3E0F">
        <w:rPr>
          <w:bCs/>
          <w:color w:val="000000"/>
        </w:rPr>
        <w:t>конг</w:t>
      </w:r>
      <w:r>
        <w:rPr>
          <w:bCs/>
          <w:color w:val="000000"/>
        </w:rPr>
        <w:t>рат</w:t>
      </w:r>
      <w:proofErr w:type="spellEnd"/>
      <w:r>
        <w:rPr>
          <w:bCs/>
          <w:color w:val="000000"/>
        </w:rPr>
        <w:t xml:space="preserve">. Преодолев тяжёлое и жестокое время после смерти своего отца, возмужав и окрепнув плотью и духом, он к концу </w:t>
      </w:r>
      <w:proofErr w:type="gramStart"/>
      <w:r>
        <w:rPr>
          <w:bCs/>
          <w:color w:val="000000"/>
        </w:rPr>
        <w:t>Х</w:t>
      </w:r>
      <w:proofErr w:type="gramEnd"/>
      <w:r>
        <w:rPr>
          <w:bCs/>
          <w:color w:val="000000"/>
          <w:lang w:val="en-US"/>
        </w:rPr>
        <w:t>II</w:t>
      </w:r>
      <w:r>
        <w:rPr>
          <w:bCs/>
          <w:color w:val="000000"/>
        </w:rPr>
        <w:t xml:space="preserve"> в. становится одним из видных предводителей в монгольских степях. Известность его возросла в войнах хана </w:t>
      </w:r>
      <w:proofErr w:type="spellStart"/>
      <w:r>
        <w:rPr>
          <w:bCs/>
          <w:color w:val="000000"/>
        </w:rPr>
        <w:t>кереитов</w:t>
      </w:r>
      <w:proofErr w:type="spellEnd"/>
      <w:r>
        <w:rPr>
          <w:bCs/>
          <w:color w:val="000000"/>
        </w:rPr>
        <w:t xml:space="preserve"> с </w:t>
      </w:r>
      <w:proofErr w:type="spellStart"/>
      <w:r>
        <w:rPr>
          <w:bCs/>
          <w:color w:val="000000"/>
        </w:rPr>
        <w:t>найманами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меркитами</w:t>
      </w:r>
      <w:proofErr w:type="spellEnd"/>
      <w:r>
        <w:rPr>
          <w:bCs/>
          <w:color w:val="000000"/>
        </w:rPr>
        <w:t xml:space="preserve"> и татарами, в которых будущий </w:t>
      </w:r>
      <w:proofErr w:type="spellStart"/>
      <w:proofErr w:type="gramStart"/>
      <w:r>
        <w:rPr>
          <w:bCs/>
          <w:color w:val="000000"/>
        </w:rPr>
        <w:t>Чингис-хан</w:t>
      </w:r>
      <w:proofErr w:type="spellEnd"/>
      <w:proofErr w:type="gramEnd"/>
      <w:r>
        <w:rPr>
          <w:bCs/>
          <w:color w:val="000000"/>
        </w:rPr>
        <w:t xml:space="preserve">, выступая в качестве вассала </w:t>
      </w:r>
      <w:proofErr w:type="spellStart"/>
      <w:r>
        <w:rPr>
          <w:bCs/>
          <w:color w:val="000000"/>
        </w:rPr>
        <w:t>кереитского</w:t>
      </w:r>
      <w:proofErr w:type="spellEnd"/>
      <w:r>
        <w:rPr>
          <w:bCs/>
          <w:color w:val="000000"/>
        </w:rPr>
        <w:t xml:space="preserve"> хана, принял столь деятельное участие, что был пожалован почётным титулом.</w:t>
      </w:r>
    </w:p>
    <w:p w:rsidR="004B57DE" w:rsidRPr="004B57DE" w:rsidRDefault="004B57DE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rPr>
          <w:bCs/>
          <w:color w:val="000000"/>
        </w:rPr>
        <w:t>Дать определение терминам: научно-техническая революция; мировой экономический кризис; гражданская война; интервенция; политика перестройки.</w:t>
      </w:r>
    </w:p>
    <w:p w:rsidR="004B57DE" w:rsidRPr="004B57DE" w:rsidRDefault="004B57DE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rPr>
          <w:bCs/>
          <w:color w:val="000000"/>
        </w:rPr>
        <w:t>Составить рассказ на тему: Декабрьские события 1986 года – первый шаг к демократическому государственному строю.</w:t>
      </w:r>
    </w:p>
    <w:p w:rsidR="004B57DE" w:rsidRPr="00C01AD4" w:rsidRDefault="004B57DE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rPr>
          <w:bCs/>
          <w:color w:val="000000"/>
        </w:rPr>
        <w:t>Перевести на казахский язык:</w:t>
      </w:r>
      <w:r w:rsidR="0028742A">
        <w:rPr>
          <w:bCs/>
          <w:color w:val="000000"/>
        </w:rPr>
        <w:t xml:space="preserve">  Полукочевое и кочевое скотоводство на территории Казахстана </w:t>
      </w:r>
      <w:r w:rsidR="00D1727E">
        <w:rPr>
          <w:bCs/>
          <w:color w:val="000000"/>
        </w:rPr>
        <w:t>было доминирующим способом производства на протяжении нескольких тысячелетий. Наиболее приспособленными к такому ритму организации жи</w:t>
      </w:r>
      <w:r w:rsidR="00D039DE">
        <w:rPr>
          <w:bCs/>
          <w:color w:val="000000"/>
        </w:rPr>
        <w:t>знедеятельности оказались известные виды домашних</w:t>
      </w:r>
      <w:r w:rsidR="00D1727E">
        <w:rPr>
          <w:bCs/>
          <w:color w:val="000000"/>
        </w:rPr>
        <w:t xml:space="preserve"> животных: лошади, овцы</w:t>
      </w:r>
      <w:r w:rsidR="00D039DE">
        <w:rPr>
          <w:bCs/>
          <w:color w:val="000000"/>
        </w:rPr>
        <w:t>, верблюды</w:t>
      </w:r>
      <w:r w:rsidR="00D1727E">
        <w:rPr>
          <w:bCs/>
          <w:color w:val="000000"/>
        </w:rPr>
        <w:t xml:space="preserve">. </w:t>
      </w:r>
      <w:proofErr w:type="spellStart"/>
      <w:proofErr w:type="gramStart"/>
      <w:r w:rsidR="00C01AD4">
        <w:rPr>
          <w:bCs/>
          <w:color w:val="000000"/>
        </w:rPr>
        <w:t>Крупно-рогатый</w:t>
      </w:r>
      <w:proofErr w:type="spellEnd"/>
      <w:proofErr w:type="gramEnd"/>
      <w:r w:rsidR="00C01AD4">
        <w:rPr>
          <w:bCs/>
          <w:color w:val="000000"/>
        </w:rPr>
        <w:t xml:space="preserve"> скот также имел большое значение, он разводился преимущественно в осёдло-земледельческих регионах.</w:t>
      </w:r>
    </w:p>
    <w:p w:rsidR="00C01AD4" w:rsidRPr="00F956F4" w:rsidRDefault="007D3E0F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rPr>
          <w:bCs/>
          <w:color w:val="000000"/>
        </w:rPr>
        <w:t xml:space="preserve">Дать определение терминам: </w:t>
      </w:r>
      <w:r w:rsidR="00F956F4">
        <w:rPr>
          <w:bCs/>
          <w:color w:val="000000"/>
        </w:rPr>
        <w:t>религиозная нетерпимость; ксенофобия; расизм; толерантность; «</w:t>
      </w:r>
      <w:proofErr w:type="spellStart"/>
      <w:r w:rsidR="00F956F4">
        <w:rPr>
          <w:bCs/>
          <w:color w:val="000000"/>
        </w:rPr>
        <w:t>хрущёская</w:t>
      </w:r>
      <w:proofErr w:type="spellEnd"/>
      <w:r w:rsidR="00F956F4">
        <w:rPr>
          <w:bCs/>
          <w:color w:val="000000"/>
        </w:rPr>
        <w:t xml:space="preserve"> оттепель».</w:t>
      </w:r>
    </w:p>
    <w:p w:rsidR="00F956F4" w:rsidRPr="00F42515" w:rsidRDefault="00F956F4" w:rsidP="00F42515">
      <w:pPr>
        <w:pStyle w:val="a7"/>
        <w:numPr>
          <w:ilvl w:val="0"/>
          <w:numId w:val="4"/>
        </w:numPr>
        <w:spacing w:after="0" w:line="240" w:lineRule="auto"/>
        <w:jc w:val="both"/>
      </w:pPr>
      <w:r>
        <w:rPr>
          <w:bCs/>
          <w:color w:val="000000"/>
        </w:rPr>
        <w:t xml:space="preserve">Составить предложения: межконфессиональное согласие; социальный прогресс; политика двойных стандартов; террористическая деятельность; </w:t>
      </w:r>
      <w:proofErr w:type="spellStart"/>
      <w:r>
        <w:rPr>
          <w:bCs/>
          <w:color w:val="000000"/>
        </w:rPr>
        <w:t>псевдорелигиозные</w:t>
      </w:r>
      <w:proofErr w:type="spellEnd"/>
      <w:r>
        <w:rPr>
          <w:bCs/>
          <w:color w:val="000000"/>
        </w:rPr>
        <w:t xml:space="preserve"> организации. </w:t>
      </w:r>
    </w:p>
    <w:sectPr w:rsidR="00F956F4" w:rsidRPr="00F42515" w:rsidSect="0072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10AF5"/>
    <w:multiLevelType w:val="hybridMultilevel"/>
    <w:tmpl w:val="715A1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277F7"/>
    <w:multiLevelType w:val="hybridMultilevel"/>
    <w:tmpl w:val="46106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B4A1D"/>
    <w:multiLevelType w:val="hybridMultilevel"/>
    <w:tmpl w:val="B46ACBC2"/>
    <w:lvl w:ilvl="0" w:tplc="01C41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554D93"/>
    <w:multiLevelType w:val="hybridMultilevel"/>
    <w:tmpl w:val="9880D7B4"/>
    <w:lvl w:ilvl="0" w:tplc="041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3306"/>
    <w:rsid w:val="00140A88"/>
    <w:rsid w:val="001A3306"/>
    <w:rsid w:val="0028742A"/>
    <w:rsid w:val="0033660E"/>
    <w:rsid w:val="00493883"/>
    <w:rsid w:val="004B57DE"/>
    <w:rsid w:val="0053466A"/>
    <w:rsid w:val="006D67FD"/>
    <w:rsid w:val="007218EA"/>
    <w:rsid w:val="00724A78"/>
    <w:rsid w:val="007D3E0F"/>
    <w:rsid w:val="00866A19"/>
    <w:rsid w:val="008E2C71"/>
    <w:rsid w:val="00935617"/>
    <w:rsid w:val="00A6333A"/>
    <w:rsid w:val="00A71360"/>
    <w:rsid w:val="00C01AD4"/>
    <w:rsid w:val="00C24065"/>
    <w:rsid w:val="00C274E7"/>
    <w:rsid w:val="00C66612"/>
    <w:rsid w:val="00CD7356"/>
    <w:rsid w:val="00D039DE"/>
    <w:rsid w:val="00D1727E"/>
    <w:rsid w:val="00D85183"/>
    <w:rsid w:val="00E05F9C"/>
    <w:rsid w:val="00E50E7E"/>
    <w:rsid w:val="00ED5D79"/>
    <w:rsid w:val="00F42515"/>
    <w:rsid w:val="00F5651F"/>
    <w:rsid w:val="00F9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85183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D8518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8518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85183"/>
  </w:style>
  <w:style w:type="paragraph" w:styleId="a7">
    <w:name w:val="List Paragraph"/>
    <w:basedOn w:val="a"/>
    <w:uiPriority w:val="34"/>
    <w:qFormat/>
    <w:rsid w:val="00C274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2013-12-08T13:54:00Z</dcterms:created>
  <dcterms:modified xsi:type="dcterms:W3CDTF">2014-03-30T13:58:00Z</dcterms:modified>
</cp:coreProperties>
</file>