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ED" w:rsidRDefault="004530CB" w:rsidP="004530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CB">
        <w:rPr>
          <w:rFonts w:ascii="Times New Roman" w:hAnsi="Times New Roman" w:cs="Times New Roman"/>
          <w:b/>
          <w:sz w:val="28"/>
          <w:szCs w:val="28"/>
        </w:rPr>
        <w:t>Лактация. Физиология возбудимых тканей</w:t>
      </w:r>
    </w:p>
    <w:p w:rsidR="004530CB" w:rsidRDefault="004530CB" w:rsidP="004530C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0CB" w:rsidRDefault="004530CB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8C13BE">
        <w:rPr>
          <w:rFonts w:ascii="Times New Roman" w:hAnsi="Times New Roman" w:cs="Times New Roman"/>
          <w:sz w:val="28"/>
          <w:szCs w:val="28"/>
        </w:rPr>
        <w:t>Что такое лактация, лактационный период, сроки лактации.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Рост и развитие молочных желез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маммогенез</w:t>
      </w:r>
      <w:proofErr w:type="spellEnd"/>
      <w:r>
        <w:rPr>
          <w:rFonts w:ascii="Times New Roman" w:hAnsi="Times New Roman" w:cs="Times New Roman"/>
          <w:sz w:val="28"/>
          <w:szCs w:val="28"/>
        </w:rPr>
        <w:t>): пренатальный и постнатал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ный маммогенз.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Строение молочной железы.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Паренхима и емкостная система вымени.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Изменение молочной железы в ходе лактации.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Что такое сухостойный период, его сроки. Изменение молочной железы в 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хостойный период.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Питательные свойства молока.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Физико-химические свойства молока.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Химический состав молока.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Белки молока.</w:t>
      </w:r>
    </w:p>
    <w:p w:rsidR="008C13BE" w:rsidRDefault="008C13BE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="00D03973">
        <w:rPr>
          <w:rFonts w:ascii="Times New Roman" w:hAnsi="Times New Roman" w:cs="Times New Roman"/>
          <w:sz w:val="28"/>
          <w:szCs w:val="28"/>
        </w:rPr>
        <w:t>Липиды и углеводы молока.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Состав и свойства молозива.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Физиологическое значение клеток молока.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Процесс образования молока, сущность его.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Биосинтез белков молока.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Биосинтез лактозы.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Биосинтез молочного жира.</w:t>
      </w:r>
    </w:p>
    <w:p w:rsidR="008C13BE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Типы секреции молока.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Регуляция лактогенеза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лактопоэза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Заполнение вымени.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Фракции молока в вымени.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Рефлекс молокоотдачи.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Стимуляция и торможение лактации.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Функциональная связь молочных желез с другими органами.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Физиология доения.</w:t>
      </w:r>
    </w:p>
    <w:p w:rsidR="00D03973" w:rsidRDefault="00D03973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Свойства возбудимых тканей, их характеристика.</w:t>
      </w:r>
    </w:p>
    <w:p w:rsidR="008C13BE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97C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Биоэлектрические явления в организме, что это такое, кто их открыл, какие опыты проводились?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Природа мембранного потенциала или потенциала покоя.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 Потенциал действия, что это такое, причины его возникновения.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Распространение нервного импульса.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Межклеточная передача возбуждения, строение синапса.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 Классификация и свойства синапсов.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 Что такое раздражимость, ее характеристика.</w:t>
      </w:r>
    </w:p>
    <w:p w:rsidR="008B05CC" w:rsidRDefault="008B05CC" w:rsidP="008B0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 Возбудимость и возбуждение, что это такое, их характеристика.</w:t>
      </w:r>
    </w:p>
    <w:p w:rsidR="008B05CC" w:rsidRDefault="008B05CC" w:rsidP="008B0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 Раздражители, что это такое, их классификации и характеристика.</w:t>
      </w:r>
    </w:p>
    <w:p w:rsidR="008B05CC" w:rsidRDefault="008B05CC" w:rsidP="008B0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 Законы возбуждения.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 Изменение возбудимости ткани при возбуждении.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 Функциональная подвижность – лабильность.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 Оптимум и пессимум ритма и силы раздражения.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 </w:t>
      </w:r>
      <w:r w:rsidR="00FA06D3">
        <w:rPr>
          <w:rFonts w:ascii="Times New Roman" w:hAnsi="Times New Roman" w:cs="Times New Roman"/>
          <w:sz w:val="28"/>
          <w:szCs w:val="28"/>
        </w:rPr>
        <w:t>Парабиоз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05CC" w:rsidRDefault="008B05CC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41</w:t>
      </w:r>
      <w:r w:rsidR="007213BA">
        <w:rPr>
          <w:rFonts w:ascii="Times New Roman" w:hAnsi="Times New Roman" w:cs="Times New Roman"/>
          <w:sz w:val="28"/>
          <w:szCs w:val="28"/>
        </w:rPr>
        <w:t>Строение скелетных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 Двигательные единицы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 Возбудимость скелетных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 Растяжимость скелетных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 Эластичность скелетных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 Пластичность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 Одиночное сокращение мышцы, его характеристика.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Тетаническое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сокращение мышцы, что это такое, их виды, характеристика.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49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Изатоническое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изометрическое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сокращения мышцы.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 Теория мышечного сокращения.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Теплообразование при мышечной работе.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 Сила мышцы.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 Работа мышцы.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 Утомление мышцы.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 Тонус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 Строение гладких мышц.</w:t>
      </w:r>
    </w:p>
    <w:p w:rsidR="007213BA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 Физиологические свойства гладких мышц.</w:t>
      </w:r>
    </w:p>
    <w:p w:rsidR="00EC0409" w:rsidRDefault="007213BA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58 </w:t>
      </w:r>
      <w:r w:rsidR="00EC0409">
        <w:rPr>
          <w:rFonts w:ascii="Times New Roman" w:hAnsi="Times New Roman" w:cs="Times New Roman"/>
          <w:sz w:val="28"/>
          <w:szCs w:val="28"/>
        </w:rPr>
        <w:t>Что такое нейрон, его строение, виды?</w:t>
      </w:r>
    </w:p>
    <w:p w:rsidR="007213BA" w:rsidRDefault="00EC0409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 Виды и строение нервных волокон.</w:t>
      </w:r>
    </w:p>
    <w:p w:rsidR="00EC0409" w:rsidRPr="004530CB" w:rsidRDefault="00EC0409" w:rsidP="004530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 Свойства нервных волокон.</w:t>
      </w:r>
    </w:p>
    <w:sectPr w:rsidR="00EC0409" w:rsidRPr="004530CB" w:rsidSect="006E3CB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autoHyphenation/>
  <w:characterSpacingControl w:val="doNotCompress"/>
  <w:compat/>
  <w:rsids>
    <w:rsidRoot w:val="004530CB"/>
    <w:rsid w:val="00097C13"/>
    <w:rsid w:val="00224D54"/>
    <w:rsid w:val="00320888"/>
    <w:rsid w:val="00340FED"/>
    <w:rsid w:val="004464C3"/>
    <w:rsid w:val="004530CB"/>
    <w:rsid w:val="006E3CBB"/>
    <w:rsid w:val="007213BA"/>
    <w:rsid w:val="00803769"/>
    <w:rsid w:val="008B05CC"/>
    <w:rsid w:val="008C13BE"/>
    <w:rsid w:val="00D03973"/>
    <w:rsid w:val="00EC0409"/>
    <w:rsid w:val="00FA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5;&#1086;&#1083;&#1100;&#1079;&#1086;&#1074;&#1072;&#1090;&#1077;&#1083;&#1100;\Desktop\Doc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132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2013-06-11T05:39:00Z</dcterms:created>
  <dcterms:modified xsi:type="dcterms:W3CDTF">2013-06-12T02:56:00Z</dcterms:modified>
</cp:coreProperties>
</file>