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9209D" w:rsidRPr="00745CD9" w:rsidRDefault="008545F6" w:rsidP="00745CD9">
      <w:pPr>
        <w:pStyle w:val="a3"/>
        <w:jc w:val="center"/>
        <w:rPr>
          <w:b/>
          <w:sz w:val="24"/>
          <w:szCs w:val="24"/>
        </w:rPr>
      </w:pPr>
      <w:r w:rsidRPr="008545F6">
        <w:rPr>
          <w:b/>
          <w:sz w:val="24"/>
          <w:szCs w:val="24"/>
        </w:rPr>
        <w:t xml:space="preserve">ВОПРОСЫ ПО ФИЗИОЛОГИИ </w:t>
      </w:r>
      <w:r w:rsidR="00745CD9">
        <w:rPr>
          <w:b/>
          <w:sz w:val="24"/>
          <w:szCs w:val="24"/>
        </w:rPr>
        <w:t xml:space="preserve"> </w:t>
      </w:r>
      <w:r w:rsidR="00DA0081">
        <w:rPr>
          <w:b/>
          <w:sz w:val="24"/>
          <w:szCs w:val="24"/>
        </w:rPr>
        <w:t xml:space="preserve">РАЗМНОЖЕНИЯ И </w:t>
      </w:r>
      <w:r w:rsidRPr="008545F6">
        <w:rPr>
          <w:b/>
          <w:sz w:val="24"/>
          <w:szCs w:val="24"/>
        </w:rPr>
        <w:t>ЛАКТАЦИИ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21"/>
        <w:gridCol w:w="4111"/>
      </w:tblGrid>
      <w:tr w:rsidR="00745CD9" w:rsidRPr="00733823" w:rsidTr="00733823">
        <w:trPr>
          <w:trHeight w:val="828"/>
        </w:trPr>
        <w:tc>
          <w:tcPr>
            <w:tcW w:w="652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1. Возраст, когда в яичниках самок начинают периодически развиваться фолликулы и самки приходят в охоту, называе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411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CD9" w:rsidRPr="00733823" w:rsidTr="00733823">
        <w:trPr>
          <w:trHeight w:val="828"/>
        </w:trPr>
        <w:tc>
          <w:tcPr>
            <w:tcW w:w="652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2. Период, когда у самцов в семенниках начинается образ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вание спермиев и они могут оплодотворить самку, называе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 xml:space="preserve">ся </w:t>
            </w:r>
          </w:p>
        </w:tc>
        <w:tc>
          <w:tcPr>
            <w:tcW w:w="411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CD9" w:rsidRPr="00733823" w:rsidTr="00733823">
        <w:trPr>
          <w:trHeight w:val="597"/>
        </w:trPr>
        <w:tc>
          <w:tcPr>
            <w:tcW w:w="652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3. Возраст, когда организм животного приобретает формы, свойстве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ные взрослому животному, называется</w:t>
            </w:r>
          </w:p>
        </w:tc>
        <w:tc>
          <w:tcPr>
            <w:tcW w:w="411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5CD9" w:rsidRPr="00733823" w:rsidTr="00733823">
        <w:trPr>
          <w:trHeight w:val="549"/>
        </w:trPr>
        <w:tc>
          <w:tcPr>
            <w:tcW w:w="652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4. Молодое животное достигает 75% живой массы взросл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го живо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ного и его можно осеменять в период</w:t>
            </w:r>
          </w:p>
        </w:tc>
        <w:tc>
          <w:tcPr>
            <w:tcW w:w="4111" w:type="dxa"/>
          </w:tcPr>
          <w:p w:rsidR="00745CD9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45CD9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Обусловливает половое влечение самца к самке гормон</w:t>
            </w:r>
          </w:p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39F" w:rsidRPr="00733823" w:rsidTr="00733823">
        <w:trPr>
          <w:trHeight w:val="849"/>
        </w:trPr>
        <w:tc>
          <w:tcPr>
            <w:tcW w:w="652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6. Сложное поведение самцов, состоящее из ряда взаимосв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я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занных реакций, когда завершение одной служит сигналом для начала следующей, назыв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ется</w:t>
            </w:r>
          </w:p>
        </w:tc>
        <w:tc>
          <w:tcPr>
            <w:tcW w:w="411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39F" w:rsidRPr="00733823" w:rsidTr="00733823">
        <w:trPr>
          <w:trHeight w:val="828"/>
        </w:trPr>
        <w:tc>
          <w:tcPr>
            <w:tcW w:w="652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7. Одна из стадий полового рефлекса самца, при которой происходит наполнение пещеристых тел полового члена кровью, наз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вается</w:t>
            </w:r>
          </w:p>
        </w:tc>
        <w:tc>
          <w:tcPr>
            <w:tcW w:w="411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39F" w:rsidRPr="00733823" w:rsidTr="00733823">
        <w:trPr>
          <w:trHeight w:val="561"/>
        </w:trPr>
        <w:tc>
          <w:tcPr>
            <w:tcW w:w="652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8. Стадия полового рефлекса самца, при которой происх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дит выдел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ние спермы через мочеполовой канал, называется</w:t>
            </w:r>
          </w:p>
        </w:tc>
        <w:tc>
          <w:tcPr>
            <w:tcW w:w="411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Гибель спермиев происходит в растворе</w:t>
            </w:r>
          </w:p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Центры эрекции и эякуляции у самцов распол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гаются в</w:t>
            </w:r>
          </w:p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39F" w:rsidRPr="00733823" w:rsidTr="00733823">
        <w:trPr>
          <w:trHeight w:val="828"/>
        </w:trPr>
        <w:tc>
          <w:tcPr>
            <w:tcW w:w="652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11. Комплекс физиологических и морфологических проце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сов, протекающих в половой системе самки от одной овул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я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ции до другой, называется</w:t>
            </w:r>
          </w:p>
        </w:tc>
        <w:tc>
          <w:tcPr>
            <w:tcW w:w="4111" w:type="dxa"/>
          </w:tcPr>
          <w:p w:rsidR="004D139F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Характеризуется ослаблением возбуждения, стадия 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лового цикла самки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Дифференцированная положительная половая реакция самки на самца, происходит в фазу полов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го цикла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разрыва зрелого фолликула и выход из него я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й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цеклетки, это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4D139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Желтое тело, рассасывающееся на протяжении одного 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лового цикла,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Желтое тело выделяет в кровь гормон</w:t>
            </w:r>
          </w:p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2D4" w:rsidRPr="00733823" w:rsidTr="00733823">
        <w:trPr>
          <w:trHeight w:val="467"/>
        </w:trPr>
        <w:tc>
          <w:tcPr>
            <w:tcW w:w="652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17. Проникновение спермиев в цитоплазму яйца, слияние ядер спермия и яйца и образование зиготы, называется</w:t>
            </w:r>
          </w:p>
        </w:tc>
        <w:tc>
          <w:tcPr>
            <w:tcW w:w="411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Оплодотворение должно происходить в</w:t>
            </w:r>
          </w:p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Мужские и женские половые клетки млекопитающих 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зываются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2D4" w:rsidRPr="00733823" w:rsidTr="00733823">
        <w:trPr>
          <w:trHeight w:val="774"/>
        </w:trPr>
        <w:tc>
          <w:tcPr>
            <w:tcW w:w="652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20. Морфологическое и функциональное оформление пол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вого аппарата, когда самец становится способным оплод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творить, а самка - заберем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неть - это</w:t>
            </w:r>
          </w:p>
        </w:tc>
        <w:tc>
          <w:tcPr>
            <w:tcW w:w="411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2D4" w:rsidRPr="00733823" w:rsidTr="00733823">
        <w:trPr>
          <w:trHeight w:val="489"/>
        </w:trPr>
        <w:tc>
          <w:tcPr>
            <w:tcW w:w="652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21. Оптимальным временем включения животных в репр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дуктивный процесс является период</w:t>
            </w:r>
          </w:p>
        </w:tc>
        <w:tc>
          <w:tcPr>
            <w:tcW w:w="4111" w:type="dxa"/>
          </w:tcPr>
          <w:p w:rsidR="000352D4" w:rsidRPr="00733823" w:rsidRDefault="000352D4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Жидкость, выделяемая самцами при половых актах, 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зы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Порция спермы, выделяемая самцом за одну садку, наз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После овуляции на месте лопнувшего фолликула образ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у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4BF" w:rsidRPr="00733823" w:rsidTr="00733823">
        <w:trPr>
          <w:trHeight w:val="828"/>
        </w:trPr>
        <w:tc>
          <w:tcPr>
            <w:tcW w:w="6521" w:type="dxa"/>
          </w:tcPr>
          <w:p w:rsidR="007E04BF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25. Временно господствующий очаг возбуждения в ЦНС, вызывающий сексуальную настроенность в поведении ж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вотного - это доминанта</w:t>
            </w:r>
          </w:p>
        </w:tc>
        <w:tc>
          <w:tcPr>
            <w:tcW w:w="4111" w:type="dxa"/>
          </w:tcPr>
          <w:p w:rsidR="007E04BF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После овуляции при образовании в яичнике желтого тела наступ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ет доминанта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Головка спермия и ядро яйца сливаются и дают начало </w:t>
            </w:r>
          </w:p>
          <w:p w:rsidR="007E04BF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Физиологическое состояние самки в период вынашив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ния плода,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2</w:t>
            </w:r>
            <w:r w:rsidR="00EC65E8" w:rsidRPr="00733823">
              <w:rPr>
                <w:rFonts w:ascii="Times New Roman" w:hAnsi="Times New Roman"/>
                <w:sz w:val="24"/>
                <w:szCs w:val="24"/>
              </w:rPr>
              <w:t>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Внедрение развивающегося зародыша в слизистую ма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ки назыв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4BF" w:rsidRPr="00733823" w:rsidTr="00733823">
        <w:trPr>
          <w:trHeight w:val="601"/>
        </w:trPr>
        <w:tc>
          <w:tcPr>
            <w:tcW w:w="6521" w:type="dxa"/>
          </w:tcPr>
          <w:p w:rsidR="007E04BF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30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>. Доминанта, подчиняющая всю жизнедеятельность са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>м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>ки вынаш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>ванию плода</w:t>
            </w:r>
            <w:r w:rsidR="00D64AC0" w:rsidRPr="00733823">
              <w:rPr>
                <w:rFonts w:ascii="Times New Roman" w:hAnsi="Times New Roman"/>
                <w:sz w:val="24"/>
                <w:szCs w:val="24"/>
              </w:rPr>
              <w:t>,</w:t>
            </w:r>
            <w:r w:rsidR="007E04BF" w:rsidRPr="00733823">
              <w:rPr>
                <w:rFonts w:ascii="Times New Roman" w:hAnsi="Times New Roman"/>
                <w:sz w:val="24"/>
                <w:szCs w:val="24"/>
              </w:rPr>
              <w:t xml:space="preserve"> называется доминантой</w:t>
            </w:r>
          </w:p>
        </w:tc>
        <w:tc>
          <w:tcPr>
            <w:tcW w:w="4111" w:type="dxa"/>
          </w:tcPr>
          <w:p w:rsidR="007E04BF" w:rsidRPr="00733823" w:rsidRDefault="007E04BF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 Физиологический процесс изгнания из матки плода и плаценты называется 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Связочный аппарат родополовых путей расслабляется под влиян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ем гормона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Половая зрелость наступает  у крупного рогатого скота в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У лошадей половая зрелость наступает в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Половая зрелость у свиней наступает в возрасте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Функционировать органы размножения у мелкого рог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того скота начинают в возрасте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Физиологическая зрелость у телок наступает в возрасте</w:t>
            </w:r>
          </w:p>
          <w:p w:rsidR="007122FD" w:rsidRPr="00733823" w:rsidRDefault="007122FD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У мелкого рогатого скота физиологическая зрелость 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ступает в возрасте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39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Можно спаривать лошадей по достижении возраста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Задержание семенников в брюшной полости называется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Наиболее подвижны спермии при температуре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Спермии погибаю вследствие набухания в растворах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результате обезвоживания цитоплазмы спермии пог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бают в ра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творах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Небольшое увеличение кислотности в сперме ведет к </w:t>
            </w:r>
          </w:p>
          <w:p w:rsidR="00F962E5" w:rsidRPr="00733823" w:rsidRDefault="00F962E5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Чрезмерная щелочность спермы вызывает вначале</w:t>
            </w:r>
          </w:p>
          <w:p w:rsidR="00D64AC0" w:rsidRPr="00733823" w:rsidRDefault="00D64AC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 образования и созревания женских половых клеток наз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rPr>
          <w:trHeight w:val="76"/>
        </w:trPr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образования и созревания мужских половых клеток наз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вается</w:t>
            </w:r>
          </w:p>
          <w:p w:rsidR="00F962E5" w:rsidRPr="00733823" w:rsidRDefault="00F962E5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У кобыл созревает и овулирует одновременно фоллик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у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лов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49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У свиней одновременно созревает в обоих яичниках фо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ликулов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результате давления накапливающейся фолликуля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ной жидк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сти в нем происходит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2E5" w:rsidRPr="00733823" w:rsidTr="00733823">
        <w:trPr>
          <w:trHeight w:val="1104"/>
        </w:trPr>
        <w:tc>
          <w:tcPr>
            <w:tcW w:w="6521" w:type="dxa"/>
          </w:tcPr>
          <w:p w:rsidR="00F962E5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51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. Комплекс сложных морфологических и функционал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ь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ных измен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ний, происходящих в органах размножения самки, направленных на обеспечение продвижения и оплодотвор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ния гамет,  называется</w:t>
            </w:r>
          </w:p>
        </w:tc>
        <w:tc>
          <w:tcPr>
            <w:tcW w:w="4111" w:type="dxa"/>
          </w:tcPr>
          <w:p w:rsidR="00F962E5" w:rsidRPr="00733823" w:rsidRDefault="00F962E5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2E5" w:rsidRPr="00733823" w:rsidTr="00733823">
        <w:trPr>
          <w:trHeight w:val="581"/>
        </w:trPr>
        <w:tc>
          <w:tcPr>
            <w:tcW w:w="6521" w:type="dxa"/>
          </w:tcPr>
          <w:p w:rsidR="00F962E5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52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. Вытекание обильного количества слизи из половых п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у</w:t>
            </w:r>
            <w:r w:rsidR="00F962E5" w:rsidRPr="00733823">
              <w:rPr>
                <w:rFonts w:ascii="Times New Roman" w:hAnsi="Times New Roman"/>
                <w:sz w:val="24"/>
                <w:szCs w:val="24"/>
              </w:rPr>
              <w:t>тей  самок происходит в период</w:t>
            </w:r>
          </w:p>
        </w:tc>
        <w:tc>
          <w:tcPr>
            <w:tcW w:w="4111" w:type="dxa"/>
          </w:tcPr>
          <w:p w:rsidR="00F962E5" w:rsidRPr="00733823" w:rsidRDefault="00F962E5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Покраснение, припухание и отечность вульвы наблюд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ются при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Недифференцированная реакция на самца наблюдается у самки в период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Животные плохо едят, мычат, сбавляют удои в период</w:t>
            </w:r>
          </w:p>
          <w:p w:rsidR="00F962E5" w:rsidRPr="00733823" w:rsidRDefault="00F962E5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Хорошо выражен «обнимательный» рефлекс у самок в 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риод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</w:t>
            </w:r>
            <w:r w:rsidR="00EC65E8" w:rsidRPr="00733823">
              <w:rPr>
                <w:rFonts w:ascii="Times New Roman" w:hAnsi="Times New Roman"/>
                <w:sz w:val="24"/>
                <w:szCs w:val="24"/>
              </w:rPr>
              <w:t>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Самка допускает садку самца в период </w:t>
            </w:r>
          </w:p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«Рефлекс неподвижности» проявляется у самок в пер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од</w:t>
            </w:r>
          </w:p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59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После овуляции на месте опорожнившегося фолликула 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б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разуется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FD0" w:rsidRPr="00733823" w:rsidTr="00733823">
        <w:trPr>
          <w:trHeight w:val="461"/>
        </w:trPr>
        <w:tc>
          <w:tcPr>
            <w:tcW w:w="6521" w:type="dxa"/>
          </w:tcPr>
          <w:p w:rsidR="00C87FD0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60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. Если желтое тело не рассасывается на протяжении одн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го полов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го цикла, то оно называется</w:t>
            </w:r>
          </w:p>
        </w:tc>
        <w:tc>
          <w:tcPr>
            <w:tcW w:w="4111" w:type="dxa"/>
          </w:tcPr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Если наступила беременность, желтое тело называется т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Желтое тело, которое рассасывается через 14 дней 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сле овуляции,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Центры нервной регуляции половых функций находятся в 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</w:t>
            </w:r>
            <w:r w:rsidR="00EC65E8" w:rsidRPr="00733823">
              <w:rPr>
                <w:rFonts w:ascii="Times New Roman" w:hAnsi="Times New Roman"/>
                <w:sz w:val="24"/>
                <w:szCs w:val="24"/>
              </w:rPr>
              <w:t>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Перед наступлением течки и охоты в кровь самки выд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ляется больше гормона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Когда фолликул созрел, из гипофиза усиленно выделяе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ся гормон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спаривания рефлекторно ведет к выделению гормона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Сокращения матки при спаривании стимулируются 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делением гормона гипофиза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Маточный тип осеменения существует у</w:t>
            </w:r>
          </w:p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69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Влагалищный тип осеменения у</w:t>
            </w:r>
          </w:p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FD0" w:rsidRPr="00733823" w:rsidTr="00733823">
        <w:trPr>
          <w:trHeight w:val="499"/>
        </w:trPr>
        <w:tc>
          <w:tcPr>
            <w:tcW w:w="6521" w:type="dxa"/>
          </w:tcPr>
          <w:p w:rsidR="00C87FD0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70</w:t>
            </w:r>
            <w:r w:rsidR="00C87FD0" w:rsidRPr="00733823">
              <w:rPr>
                <w:rFonts w:ascii="Times New Roman" w:hAnsi="Times New Roman"/>
                <w:sz w:val="24"/>
                <w:szCs w:val="24"/>
              </w:rPr>
              <w:t>. Оплодотворенное яйцо, способное расти и развиваться и дающее начало новому  организму, называется</w:t>
            </w:r>
          </w:p>
        </w:tc>
        <w:tc>
          <w:tcPr>
            <w:tcW w:w="4111" w:type="dxa"/>
          </w:tcPr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rPr>
          <w:trHeight w:val="76"/>
        </w:trPr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Во время беременности повышается</w:t>
            </w:r>
          </w:p>
          <w:p w:rsidR="00C87FD0" w:rsidRPr="00733823" w:rsidRDefault="00C87FD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Во вторую половину беременности понижается в крови количес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Первая фаза родов характеризуется </w:t>
            </w:r>
          </w:p>
          <w:p w:rsidR="007122FD" w:rsidRPr="00733823" w:rsidRDefault="007122FD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Во вторую фазу родов происходит</w:t>
            </w:r>
          </w:p>
          <w:p w:rsidR="007122FD" w:rsidRPr="00733823" w:rsidRDefault="007122FD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Во время третьей фазы родов</w:t>
            </w:r>
          </w:p>
          <w:p w:rsidR="007122FD" w:rsidRPr="00733823" w:rsidRDefault="007122FD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образования, накопления и выведения молока из моло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ч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ных желез,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EC65E8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Молочные железы синтезируют специфический белок</w:t>
            </w:r>
          </w:p>
          <w:p w:rsidR="007122FD" w:rsidRPr="00733823" w:rsidRDefault="007122FD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среднем продолжительность лактации у крупного р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гатого скота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79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Ни в каких других природных продуктах не обнаруж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вают угл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вод молока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Около 80% всех белков молока приходится на долю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молозиве и молоке имеется белок, задержавший рост многих бактерий и служащий фактором неспецифического 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м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мунитета, это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Молозиво у животных выделяется в течение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«Молозивные тельца» - это</w:t>
            </w:r>
          </w:p>
          <w:p w:rsidR="001C7EAA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Оказывают послабляющее действие, способствуют осв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бождению организма новорожденного от первородного кала (м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кония) соли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В эпителиальных клетках вымени синтезируются 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молоке содержится меньше, чем в плазме крови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Важным источником жира молока является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На секреторной функции молочной железы отрицател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ь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но сказыв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89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Важнейшим гормоном лактации, который усиливает се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к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рецию м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лока, является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490" w:rsidRPr="00733823" w:rsidTr="00733823">
        <w:trPr>
          <w:trHeight w:val="509"/>
        </w:trPr>
        <w:tc>
          <w:tcPr>
            <w:tcW w:w="6521" w:type="dxa"/>
          </w:tcPr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90. Выведение молока из альвеол и мелких протоков моло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ч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ной жел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зы происходит под действием гормона</w:t>
            </w:r>
          </w:p>
        </w:tc>
        <w:tc>
          <w:tcPr>
            <w:tcW w:w="4111" w:type="dxa"/>
          </w:tcPr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среднем рефлекс молокоотдачи у коров длится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Период времени, в течение которого животное продуц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рует мол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ко,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Продолжительность лактации у лошадей составляет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Период, когда происходит инволюция молочной жел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зы, назыв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ется    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Оптимальная продолжительность сухостойного периода</w:t>
            </w:r>
          </w:p>
          <w:p w:rsidR="00B31490" w:rsidRPr="00733823" w:rsidRDefault="00B31490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1C7EAA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Белый цвет молока обусловлен эмульсией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Наблюдаемый иногда желтый цвет молока обусловлен 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личием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При подкислении снятого (обезжиренного) молока вып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дает в осадок белок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99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Пассивный иммунитет новорожденных обеспечивают белки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К основным углеводам молока относится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101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Преобладающая часть белков в молозиве приходится на д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лю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Секреция молока осуществляется непосредственно в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03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Основным источником для синтеза молочных белков я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ляются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Молоко, находящееся в цистерне и крупных молочных ходах с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ставляет порцию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05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Молоко, содержащееся в альвеолярных протоках, с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ставляет по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р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цию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106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Казеин молока свертывается в присутствии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07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Для образования сыра из молока используется фермент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08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Коагуляция казеина происходит при температуре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09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Сладковатый вкус молоку придает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10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Лактоза состоит из</w:t>
            </w:r>
          </w:p>
          <w:p w:rsidR="005C52DE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5C52DE" w:rsidRPr="00733823">
              <w:rPr>
                <w:rFonts w:ascii="Times New Roman" w:hAnsi="Times New Roman"/>
                <w:sz w:val="24"/>
                <w:szCs w:val="24"/>
              </w:rPr>
              <w:t>11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Разрушает микробы, попадающие в желудочно-кишечный тракт новорожденного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5C52DE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Послабляющее действие на кишечник новорожденного оказывает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13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Клетки молозива – 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828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114. Повышению иммунологической защиты новорожденн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го живо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ного способствует  наличие в молозиве большого количества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15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 xml:space="preserve">. Молоко образуется в 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16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По мере образования молоко из железистого эпителия в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ы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 xml:space="preserve">деляется в 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Молоко со всеми присущими ему свойствами образуе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ся в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клетках железистого эпителия молочной железы си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тезируются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119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Эпителиальные клетки молочной железы синтезируют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20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Клетки железистого эпителия вымени синтезируют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21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Переходят в молоко без изменений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22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Из крови в молоко переходят без изменений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</w:t>
            </w:r>
            <w:r w:rsidR="00DD064B" w:rsidRPr="00733823">
              <w:rPr>
                <w:rFonts w:ascii="Times New Roman" w:hAnsi="Times New Roman"/>
                <w:sz w:val="24"/>
                <w:szCs w:val="24"/>
              </w:rPr>
              <w:t>23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. В молоко из крови переходят без изменений в эпител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альных клетках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При дозревании молока в полости альвеол происходит его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Уменьшает жирность молока скармливание коровам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587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126. Единая морфофункциональная система, отвечающая за процессы молокообразования, называется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Центры грубой регуляции двигательной функции м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лочной жел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зы находятся в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Центры регуляции кровоснабжения молочной железы н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ходятся в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569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129. Наиболее совершенная нейрогуморальная регуляция де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я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тельности молочной железы осуществляется в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549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130. Гормоном, который не только усиливает секрецию м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лока, но и способствует росту молочной железы, является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558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131. Стимулируют морфогенез молочной железы, повышают секрето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р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ную способность клеток, гормоны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828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132. Повышается концентрация иммуноглобулинов, фо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форных соединений и общего кальция в молоке, под влиян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и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ем гормона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Оказывает тормозящее влияние на лактацию гормон</w:t>
            </w:r>
          </w:p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713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134. Лактация поддерживается и стимулируется определе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ной настроенностью центральной нервной системы, так 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а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зываемой домина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той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064B" w:rsidRPr="00733823" w:rsidTr="00733823">
        <w:trPr>
          <w:trHeight w:val="852"/>
        </w:trPr>
        <w:tc>
          <w:tcPr>
            <w:tcW w:w="652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135. Центр рефлекторной дуги, обеспечивающей снижение тонуса гладкой мускулатуры вымени и раскрытие сфинкт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ров протоков и соска, находи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ся в</w:t>
            </w:r>
          </w:p>
        </w:tc>
        <w:tc>
          <w:tcPr>
            <w:tcW w:w="4111" w:type="dxa"/>
          </w:tcPr>
          <w:p w:rsidR="00DD064B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Альвеолярное молоко выводится только под влиянием гормона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DD064B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Нейрогуморальная фаза рефлекса молокоотдачи связана с де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я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тельностью гормона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Введением питуитрина можно получить порцию молока</w:t>
            </w:r>
          </w:p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139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Отличается высоким содержанием жира (от 7 до 24 %) порция м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лока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140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 xml:space="preserve">. Остаточную порцию молока можно получить введением </w:t>
            </w:r>
          </w:p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EBA" w:rsidRPr="00733823" w:rsidTr="00733823">
        <w:trPr>
          <w:trHeight w:val="451"/>
        </w:trPr>
        <w:tc>
          <w:tcPr>
            <w:tcW w:w="652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141. Общий объем всех полостей молочной железы, в кот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рых разм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е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щается молоко,  называется</w:t>
            </w:r>
          </w:p>
        </w:tc>
        <w:tc>
          <w:tcPr>
            <w:tcW w:w="411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142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При введении катетера в канал соска извлекается по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р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ция молока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</w:t>
            </w:r>
            <w:r w:rsidR="001C7EAA" w:rsidRPr="00733823">
              <w:rPr>
                <w:rFonts w:ascii="Times New Roman" w:hAnsi="Times New Roman"/>
                <w:sz w:val="24"/>
                <w:szCs w:val="24"/>
              </w:rPr>
              <w:t>3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рН молока находится в пределах</w:t>
            </w:r>
          </w:p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144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Основным осмотически активным веществом молока я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в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ляется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lastRenderedPageBreak/>
              <w:t>145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«зрелом» молоке, в отличие от молозива, сравнител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ь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но немного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146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Процесс образования молока, в ходе установившийся лактации, называется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147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В начале сухостойного периода в молочной желез пр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исходит процесс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BA6" w:rsidRPr="00733823" w:rsidTr="00733823">
        <w:tc>
          <w:tcPr>
            <w:tcW w:w="6521" w:type="dxa"/>
          </w:tcPr>
          <w:p w:rsidR="00DC3BA6" w:rsidRPr="00733823" w:rsidRDefault="001C7EA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148</w:t>
            </w:r>
            <w:r w:rsidR="00DC3BA6" w:rsidRPr="00733823">
              <w:rPr>
                <w:rFonts w:ascii="Times New Roman" w:hAnsi="Times New Roman"/>
                <w:sz w:val="24"/>
                <w:szCs w:val="24"/>
              </w:rPr>
              <w:t>. Альвеолярная ткань редуцируется, размеры железы уменьшаются в период</w:t>
            </w:r>
          </w:p>
        </w:tc>
        <w:tc>
          <w:tcPr>
            <w:tcW w:w="4111" w:type="dxa"/>
          </w:tcPr>
          <w:p w:rsidR="00DC3BA6" w:rsidRPr="00733823" w:rsidRDefault="00DC3BA6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EBA" w:rsidRPr="00733823" w:rsidTr="00733823">
        <w:trPr>
          <w:trHeight w:val="579"/>
        </w:trPr>
        <w:tc>
          <w:tcPr>
            <w:tcW w:w="652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149. Ведет к прекращению секреции молока в ходе устан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о</w:t>
            </w:r>
            <w:r w:rsidRPr="00733823">
              <w:rPr>
                <w:rFonts w:ascii="Times New Roman" w:hAnsi="Times New Roman"/>
                <w:sz w:val="24"/>
                <w:szCs w:val="24"/>
              </w:rPr>
              <w:t>вившейся лактации удаление железы</w:t>
            </w:r>
          </w:p>
        </w:tc>
        <w:tc>
          <w:tcPr>
            <w:tcW w:w="411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EBA" w:rsidRPr="00733823" w:rsidTr="00733823">
        <w:trPr>
          <w:trHeight w:val="546"/>
        </w:trPr>
        <w:tc>
          <w:tcPr>
            <w:tcW w:w="652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  <w:r w:rsidRPr="00733823">
              <w:rPr>
                <w:rFonts w:ascii="Times New Roman" w:hAnsi="Times New Roman"/>
                <w:sz w:val="24"/>
                <w:szCs w:val="24"/>
              </w:rPr>
              <w:t>150. Эффекторная часть молоковыделительного рефлекса представлена в основном гуморальным посредником</w:t>
            </w:r>
          </w:p>
        </w:tc>
        <w:tc>
          <w:tcPr>
            <w:tcW w:w="4111" w:type="dxa"/>
          </w:tcPr>
          <w:p w:rsidR="00091EBA" w:rsidRPr="00733823" w:rsidRDefault="00091EBA" w:rsidP="00733823">
            <w:pPr>
              <w:tabs>
                <w:tab w:val="left" w:pos="85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4007" w:rsidRPr="00AE418E" w:rsidRDefault="007B4007" w:rsidP="00DC3BA6">
      <w:pPr>
        <w:tabs>
          <w:tab w:val="left" w:pos="8505"/>
        </w:tabs>
        <w:rPr>
          <w:rFonts w:ascii="Times New Roman" w:hAnsi="Times New Roman"/>
          <w:sz w:val="24"/>
          <w:szCs w:val="24"/>
        </w:rPr>
      </w:pPr>
    </w:p>
    <w:sectPr w:rsidR="007B4007" w:rsidRPr="00AE418E" w:rsidSect="00DC3BA6">
      <w:pgSz w:w="11906" w:h="16838" w:code="9"/>
      <w:pgMar w:top="1134" w:right="624" w:bottom="1134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823" w:rsidRDefault="00733823" w:rsidP="00C9209D">
      <w:r>
        <w:separator/>
      </w:r>
    </w:p>
  </w:endnote>
  <w:endnote w:type="continuationSeparator" w:id="1">
    <w:p w:rsidR="00733823" w:rsidRDefault="00733823" w:rsidP="00C92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823" w:rsidRDefault="00733823" w:rsidP="00C9209D">
      <w:r>
        <w:separator/>
      </w:r>
    </w:p>
  </w:footnote>
  <w:footnote w:type="continuationSeparator" w:id="1">
    <w:p w:rsidR="00733823" w:rsidRDefault="00733823" w:rsidP="00C920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6pt;height:11.6pt" o:bullet="t">
        <v:imagedata r:id="rId1" o:title="mso2"/>
      </v:shape>
    </w:pict>
  </w:numPicBullet>
  <w:abstractNum w:abstractNumId="0">
    <w:nsid w:val="05EA2304"/>
    <w:multiLevelType w:val="hybridMultilevel"/>
    <w:tmpl w:val="30F8F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CB7E5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585622AA"/>
    <w:multiLevelType w:val="hybridMultilevel"/>
    <w:tmpl w:val="ABA46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C0DD0"/>
    <w:multiLevelType w:val="hybridMultilevel"/>
    <w:tmpl w:val="1F7AD022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doNotTrackMoves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89A"/>
    <w:rsid w:val="000352D4"/>
    <w:rsid w:val="00091EBA"/>
    <w:rsid w:val="000E081C"/>
    <w:rsid w:val="0016601E"/>
    <w:rsid w:val="00197D22"/>
    <w:rsid w:val="001B61AA"/>
    <w:rsid w:val="001C7EAA"/>
    <w:rsid w:val="001D0D78"/>
    <w:rsid w:val="001E5884"/>
    <w:rsid w:val="001F16EC"/>
    <w:rsid w:val="00221E8E"/>
    <w:rsid w:val="002260A4"/>
    <w:rsid w:val="0023567C"/>
    <w:rsid w:val="00255E5E"/>
    <w:rsid w:val="003C08CB"/>
    <w:rsid w:val="003C3B50"/>
    <w:rsid w:val="00451D09"/>
    <w:rsid w:val="00457A89"/>
    <w:rsid w:val="00470216"/>
    <w:rsid w:val="00472A61"/>
    <w:rsid w:val="004B7D2E"/>
    <w:rsid w:val="004D139F"/>
    <w:rsid w:val="004F02A1"/>
    <w:rsid w:val="005C52DE"/>
    <w:rsid w:val="005E1158"/>
    <w:rsid w:val="006132F5"/>
    <w:rsid w:val="00635AD6"/>
    <w:rsid w:val="00686D93"/>
    <w:rsid w:val="006A3242"/>
    <w:rsid w:val="007122FD"/>
    <w:rsid w:val="00733823"/>
    <w:rsid w:val="00734638"/>
    <w:rsid w:val="00745CD9"/>
    <w:rsid w:val="00746F21"/>
    <w:rsid w:val="0075244F"/>
    <w:rsid w:val="007B4007"/>
    <w:rsid w:val="007E04BF"/>
    <w:rsid w:val="008545F6"/>
    <w:rsid w:val="0085789A"/>
    <w:rsid w:val="008D7618"/>
    <w:rsid w:val="00957140"/>
    <w:rsid w:val="0096464B"/>
    <w:rsid w:val="00971BD5"/>
    <w:rsid w:val="009B3E4D"/>
    <w:rsid w:val="009D194F"/>
    <w:rsid w:val="00A26575"/>
    <w:rsid w:val="00A64D7B"/>
    <w:rsid w:val="00AE418E"/>
    <w:rsid w:val="00B31490"/>
    <w:rsid w:val="00B42920"/>
    <w:rsid w:val="00B92E6B"/>
    <w:rsid w:val="00C87FD0"/>
    <w:rsid w:val="00C9209D"/>
    <w:rsid w:val="00D17709"/>
    <w:rsid w:val="00D21B82"/>
    <w:rsid w:val="00D64AC0"/>
    <w:rsid w:val="00DA0081"/>
    <w:rsid w:val="00DC3BA6"/>
    <w:rsid w:val="00DD064B"/>
    <w:rsid w:val="00E07120"/>
    <w:rsid w:val="00E56C12"/>
    <w:rsid w:val="00EC65E8"/>
    <w:rsid w:val="00F962E5"/>
    <w:rsid w:val="00FB5027"/>
    <w:rsid w:val="00FE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93"/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56C12"/>
    <w:pPr>
      <w:keepNext/>
      <w:tabs>
        <w:tab w:val="left" w:pos="8505"/>
      </w:tabs>
      <w:ind w:left="360" w:hanging="360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56C12"/>
    <w:pPr>
      <w:keepNext/>
      <w:tabs>
        <w:tab w:val="left" w:pos="8505"/>
      </w:tabs>
      <w:jc w:val="both"/>
      <w:outlineLvl w:val="4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209D"/>
    <w:pPr>
      <w:tabs>
        <w:tab w:val="left" w:pos="8505"/>
      </w:tabs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9209D"/>
    <w:rPr>
      <w:rFonts w:ascii="Times New Roman" w:eastAsia="Times New Roman" w:hAnsi="Times New Roman"/>
      <w:sz w:val="28"/>
    </w:rPr>
  </w:style>
  <w:style w:type="paragraph" w:styleId="a5">
    <w:name w:val="header"/>
    <w:basedOn w:val="a"/>
    <w:link w:val="a6"/>
    <w:uiPriority w:val="99"/>
    <w:semiHidden/>
    <w:unhideWhenUsed/>
    <w:rsid w:val="00C920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9209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C920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9209D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E56C12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E56C12"/>
    <w:rPr>
      <w:rFonts w:ascii="Times New Roman" w:eastAsia="Times New Roman" w:hAnsi="Times New Roman"/>
      <w:sz w:val="24"/>
    </w:rPr>
  </w:style>
  <w:style w:type="paragraph" w:styleId="a9">
    <w:name w:val="Document Map"/>
    <w:basedOn w:val="a"/>
    <w:link w:val="aa"/>
    <w:uiPriority w:val="99"/>
    <w:semiHidden/>
    <w:unhideWhenUsed/>
    <w:rsid w:val="00D21B82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D21B82"/>
    <w:rPr>
      <w:rFonts w:ascii="Tahoma" w:hAnsi="Tahoma" w:cs="Tahoma"/>
      <w:sz w:val="16"/>
      <w:szCs w:val="16"/>
      <w:lang w:eastAsia="en-US"/>
    </w:rPr>
  </w:style>
  <w:style w:type="paragraph" w:styleId="ab">
    <w:name w:val="Revision"/>
    <w:hidden/>
    <w:uiPriority w:val="99"/>
    <w:semiHidden/>
    <w:rsid w:val="00472A61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472A6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2A61"/>
    <w:rPr>
      <w:rFonts w:ascii="Tahoma" w:hAnsi="Tahoma" w:cs="Tahoma"/>
      <w:sz w:val="16"/>
      <w:szCs w:val="16"/>
      <w:lang w:eastAsia="en-US"/>
    </w:rPr>
  </w:style>
  <w:style w:type="table" w:styleId="ae">
    <w:name w:val="Table Grid"/>
    <w:basedOn w:val="a1"/>
    <w:uiPriority w:val="59"/>
    <w:rsid w:val="00DC3B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28E7E1A-F150-46EF-BD9F-D0B805FA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6</cp:revision>
  <cp:lastPrinted>2008-03-16T07:12:00Z</cp:lastPrinted>
  <dcterms:created xsi:type="dcterms:W3CDTF">2008-03-11T13:25:00Z</dcterms:created>
  <dcterms:modified xsi:type="dcterms:W3CDTF">2008-11-06T12:26:00Z</dcterms:modified>
</cp:coreProperties>
</file>