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4A" w:rsidRPr="00461F4A" w:rsidRDefault="00461F4A" w:rsidP="00461F4A">
      <w:pPr>
        <w:ind w:right="-458"/>
        <w:jc w:val="center"/>
        <w:rPr>
          <w:rFonts w:ascii="Times New Roman" w:hAnsi="Times New Roman" w:cs="Times New Roman"/>
          <w:caps/>
          <w:spacing w:val="-10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Казахстан</w:t>
      </w:r>
    </w:p>
    <w:p w:rsidR="00461F4A" w:rsidRPr="00461F4A" w:rsidRDefault="00461F4A" w:rsidP="00461F4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74" w:type="dxa"/>
        <w:tblLayout w:type="fixed"/>
        <w:tblLook w:val="0000"/>
      </w:tblPr>
      <w:tblGrid>
        <w:gridCol w:w="3794"/>
        <w:gridCol w:w="1440"/>
        <w:gridCol w:w="4140"/>
      </w:tblGrid>
      <w:tr w:rsidR="00461F4A" w:rsidRPr="00461F4A" w:rsidTr="00AC4992">
        <w:trPr>
          <w:trHeight w:val="1620"/>
        </w:trPr>
        <w:tc>
          <w:tcPr>
            <w:tcW w:w="3794" w:type="dxa"/>
          </w:tcPr>
          <w:p w:rsidR="00461F4A" w:rsidRPr="00461F4A" w:rsidRDefault="00461F4A" w:rsidP="00461F4A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F4A">
              <w:rPr>
                <w:rFonts w:ascii="Times New Roman" w:hAnsi="Times New Roman" w:cs="Times New Roman"/>
                <w:caps/>
                <w:sz w:val="24"/>
                <w:szCs w:val="24"/>
              </w:rPr>
              <w:t>РГП «</w:t>
            </w:r>
            <w:proofErr w:type="spellStart"/>
            <w:r w:rsidRPr="00461F4A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Pr="00461F4A">
              <w:rPr>
                <w:rFonts w:ascii="Times New Roman" w:hAnsi="Times New Roman" w:cs="Times New Roman"/>
                <w:sz w:val="24"/>
                <w:szCs w:val="24"/>
              </w:rPr>
              <w:t>останайский</w:t>
            </w:r>
            <w:proofErr w:type="spellEnd"/>
          </w:p>
          <w:p w:rsidR="00461F4A" w:rsidRPr="00461F4A" w:rsidRDefault="00461F4A" w:rsidP="00461F4A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F4A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</w:p>
          <w:p w:rsidR="00461F4A" w:rsidRPr="00461F4A" w:rsidRDefault="00461F4A" w:rsidP="00461F4A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461F4A">
              <w:rPr>
                <w:rFonts w:ascii="Times New Roman" w:hAnsi="Times New Roman" w:cs="Times New Roman"/>
                <w:sz w:val="24"/>
                <w:szCs w:val="24"/>
              </w:rPr>
              <w:t>университет</w:t>
            </w:r>
          </w:p>
          <w:p w:rsidR="00461F4A" w:rsidRPr="00461F4A" w:rsidRDefault="00461F4A" w:rsidP="00461F4A">
            <w:pPr>
              <w:framePr w:hSpace="180" w:wrap="around" w:vAnchor="text" w:hAnchor="text" w:x="109" w:y="16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1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имени</w:t>
            </w:r>
            <w:r w:rsidRPr="00461F4A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А. </w:t>
            </w:r>
            <w:proofErr w:type="spellStart"/>
            <w:r w:rsidRPr="00461F4A">
              <w:rPr>
                <w:rFonts w:ascii="Times New Roman" w:hAnsi="Times New Roman" w:cs="Times New Roman"/>
                <w:caps/>
                <w:sz w:val="24"/>
                <w:szCs w:val="24"/>
              </w:rPr>
              <w:t>Б</w:t>
            </w:r>
            <w:r w:rsidRPr="00461F4A">
              <w:rPr>
                <w:rFonts w:ascii="Times New Roman" w:hAnsi="Times New Roman" w:cs="Times New Roman"/>
                <w:sz w:val="24"/>
                <w:szCs w:val="24"/>
              </w:rPr>
              <w:t>айтурсын</w:t>
            </w:r>
            <w:r w:rsidRPr="00461F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1F4A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461F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61F4A" w:rsidRPr="00461F4A" w:rsidRDefault="00461F4A" w:rsidP="00461F4A">
            <w:pPr>
              <w:framePr w:hSpace="180" w:wrap="around" w:vAnchor="text" w:hAnchor="text" w:x="109" w:y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461F4A">
              <w:rPr>
                <w:rFonts w:ascii="Times New Roman" w:hAnsi="Times New Roman" w:cs="Times New Roman"/>
                <w:sz w:val="24"/>
                <w:szCs w:val="24"/>
              </w:rPr>
              <w:t>Факультет Ветеринарии и технологии животноводства</w:t>
            </w:r>
          </w:p>
        </w:tc>
        <w:tc>
          <w:tcPr>
            <w:tcW w:w="1440" w:type="dxa"/>
          </w:tcPr>
          <w:p w:rsidR="00461F4A" w:rsidRPr="00461F4A" w:rsidRDefault="00461F4A" w:rsidP="00461F4A">
            <w:pPr>
              <w:framePr w:hSpace="180" w:wrap="around" w:vAnchor="text" w:hAnchor="text" w:x="109" w:y="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461F4A" w:rsidRPr="00461F4A" w:rsidRDefault="00461F4A" w:rsidP="00461F4A">
            <w:pPr>
              <w:framePr w:hSpace="180" w:wrap="around" w:vAnchor="text" w:hAnchor="text" w:x="109" w:y="166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F4A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61F4A" w:rsidRPr="00461F4A" w:rsidRDefault="00461F4A" w:rsidP="00461F4A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F4A">
              <w:rPr>
                <w:rFonts w:ascii="Times New Roman" w:hAnsi="Times New Roman" w:cs="Times New Roman"/>
                <w:sz w:val="24"/>
                <w:szCs w:val="24"/>
              </w:rPr>
              <w:t>Проректор по учебной работе и</w:t>
            </w:r>
          </w:p>
          <w:p w:rsidR="00461F4A" w:rsidRPr="00461F4A" w:rsidRDefault="00461F4A" w:rsidP="00461F4A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F4A">
              <w:rPr>
                <w:rFonts w:ascii="Times New Roman" w:hAnsi="Times New Roman" w:cs="Times New Roman"/>
                <w:sz w:val="24"/>
                <w:szCs w:val="24"/>
              </w:rPr>
              <w:t>новым  технологиям  обучения</w:t>
            </w:r>
          </w:p>
          <w:p w:rsidR="00461F4A" w:rsidRPr="00461F4A" w:rsidRDefault="00461F4A" w:rsidP="00461F4A">
            <w:pPr>
              <w:framePr w:hSpace="180" w:wrap="around" w:vAnchor="text" w:hAnchor="text" w:x="109" w:y="166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F4A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Абсадыков</w:t>
            </w:r>
            <w:proofErr w:type="spellEnd"/>
          </w:p>
          <w:p w:rsidR="00461F4A" w:rsidRPr="00461F4A" w:rsidRDefault="00461F4A" w:rsidP="00461F4A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61F4A">
              <w:rPr>
                <w:rFonts w:ascii="Times New Roman" w:hAnsi="Times New Roman" w:cs="Times New Roman"/>
                <w:sz w:val="24"/>
                <w:szCs w:val="24"/>
              </w:rPr>
              <w:t>_____._________20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61F4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61F4A" w:rsidRPr="00461F4A" w:rsidRDefault="00461F4A" w:rsidP="00461F4A">
            <w:pPr>
              <w:framePr w:hSpace="180" w:wrap="around" w:vAnchor="text" w:hAnchor="text" w:x="109" w:y="166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1F4A" w:rsidRPr="00461F4A" w:rsidRDefault="00461F4A" w:rsidP="00461F4A">
      <w:pPr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pStyle w:val="4"/>
        <w:jc w:val="center"/>
        <w:rPr>
          <w:sz w:val="24"/>
          <w:szCs w:val="24"/>
        </w:rPr>
      </w:pPr>
      <w:r w:rsidRPr="00461F4A">
        <w:rPr>
          <w:b w:val="0"/>
          <w:sz w:val="24"/>
          <w:szCs w:val="24"/>
        </w:rPr>
        <w:t>Кафедра  ветеринарной санитарии</w:t>
      </w:r>
    </w:p>
    <w:p w:rsidR="00461F4A" w:rsidRPr="00461F4A" w:rsidRDefault="00461F4A" w:rsidP="00461F4A">
      <w:pPr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pStyle w:val="2"/>
        <w:jc w:val="center"/>
        <w:rPr>
          <w:caps/>
          <w:sz w:val="24"/>
          <w:szCs w:val="24"/>
        </w:rPr>
      </w:pPr>
      <w:r w:rsidRPr="00461F4A">
        <w:rPr>
          <w:caps/>
          <w:color w:val="000000"/>
          <w:sz w:val="24"/>
          <w:szCs w:val="24"/>
        </w:rPr>
        <w:t xml:space="preserve">РАБОЧАЯ </w:t>
      </w:r>
      <w:r w:rsidRPr="00461F4A">
        <w:rPr>
          <w:caps/>
          <w:sz w:val="24"/>
          <w:szCs w:val="24"/>
        </w:rPr>
        <w:t>учебная  пр</w:t>
      </w:r>
      <w:r w:rsidRPr="00461F4A">
        <w:rPr>
          <w:caps/>
          <w:sz w:val="24"/>
          <w:szCs w:val="24"/>
        </w:rPr>
        <w:t>о</w:t>
      </w:r>
      <w:r w:rsidRPr="00461F4A">
        <w:rPr>
          <w:caps/>
          <w:sz w:val="24"/>
          <w:szCs w:val="24"/>
        </w:rPr>
        <w:t>грамма</w:t>
      </w:r>
    </w:p>
    <w:p w:rsidR="00461F4A" w:rsidRPr="00461F4A" w:rsidRDefault="00461F4A" w:rsidP="00461F4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1F4A" w:rsidRPr="00461F4A" w:rsidRDefault="00461F4A" w:rsidP="00461F4A">
      <w:pPr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pStyle w:val="1"/>
        <w:spacing w:line="360" w:lineRule="auto"/>
        <w:ind w:left="1800"/>
        <w:jc w:val="left"/>
        <w:rPr>
          <w:b w:val="0"/>
          <w:sz w:val="24"/>
          <w:szCs w:val="24"/>
        </w:rPr>
      </w:pPr>
      <w:r w:rsidRPr="00461F4A"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дисциплина</w:t>
      </w:r>
      <w:r w:rsidRPr="00461F4A">
        <w:rPr>
          <w:b w:val="0"/>
          <w:sz w:val="24"/>
          <w:szCs w:val="24"/>
        </w:rPr>
        <w:t xml:space="preserve">     </w:t>
      </w:r>
      <w:r w:rsidRPr="00461F4A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>Ветеринарная ф</w:t>
      </w:r>
      <w:r w:rsidRPr="00461F4A">
        <w:rPr>
          <w:b w:val="0"/>
          <w:sz w:val="24"/>
          <w:szCs w:val="24"/>
        </w:rPr>
        <w:t>армакология с токсикологией</w:t>
      </w:r>
    </w:p>
    <w:p w:rsidR="00461F4A" w:rsidRPr="00461F4A" w:rsidRDefault="00461F4A" w:rsidP="00461F4A">
      <w:pPr>
        <w:pStyle w:val="1"/>
        <w:spacing w:line="360" w:lineRule="auto"/>
        <w:ind w:left="1800"/>
        <w:jc w:val="left"/>
        <w:rPr>
          <w:b w:val="0"/>
          <w:sz w:val="24"/>
          <w:szCs w:val="24"/>
        </w:rPr>
      </w:pPr>
      <w:r w:rsidRPr="00461F4A">
        <w:rPr>
          <w:b w:val="0"/>
          <w:sz w:val="24"/>
          <w:szCs w:val="24"/>
        </w:rPr>
        <w:t xml:space="preserve"> специальность      </w:t>
      </w:r>
      <w:r w:rsidRPr="00461F4A">
        <w:rPr>
          <w:b w:val="0"/>
          <w:sz w:val="24"/>
          <w:szCs w:val="24"/>
        </w:rPr>
        <w:tab/>
        <w:t>5В120100</w:t>
      </w:r>
      <w:r>
        <w:rPr>
          <w:b w:val="0"/>
          <w:sz w:val="24"/>
          <w:szCs w:val="24"/>
        </w:rPr>
        <w:t xml:space="preserve"> </w:t>
      </w:r>
      <w:r w:rsidRPr="00461F4A">
        <w:rPr>
          <w:b w:val="0"/>
          <w:sz w:val="24"/>
          <w:szCs w:val="24"/>
        </w:rPr>
        <w:t xml:space="preserve"> –</w:t>
      </w:r>
      <w:r>
        <w:rPr>
          <w:b w:val="0"/>
          <w:sz w:val="24"/>
          <w:szCs w:val="24"/>
        </w:rPr>
        <w:t xml:space="preserve"> </w:t>
      </w:r>
      <w:r w:rsidRPr="00461F4A">
        <w:rPr>
          <w:b w:val="0"/>
          <w:sz w:val="24"/>
          <w:szCs w:val="24"/>
        </w:rPr>
        <w:t xml:space="preserve">Ветеринарная </w:t>
      </w:r>
      <w:r w:rsidRPr="00461F4A">
        <w:rPr>
          <w:b w:val="0"/>
          <w:sz w:val="24"/>
          <w:szCs w:val="24"/>
          <w:lang w:val="kk-KZ"/>
        </w:rPr>
        <w:t>медицина</w:t>
      </w:r>
    </w:p>
    <w:p w:rsidR="00461F4A" w:rsidRPr="00461F4A" w:rsidRDefault="00461F4A" w:rsidP="00461F4A">
      <w:pPr>
        <w:ind w:firstLine="1800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 xml:space="preserve"> всего кредитов </w:t>
      </w:r>
      <w:r w:rsidRPr="00461F4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61F4A" w:rsidRPr="00461F4A" w:rsidRDefault="00461F4A" w:rsidP="00461F4A">
      <w:pPr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ab/>
      </w:r>
      <w:r w:rsidRPr="00461F4A">
        <w:rPr>
          <w:rFonts w:ascii="Times New Roman" w:hAnsi="Times New Roman" w:cs="Times New Roman"/>
          <w:sz w:val="24"/>
          <w:szCs w:val="24"/>
        </w:rPr>
        <w:tab/>
      </w:r>
      <w:r w:rsidRPr="00461F4A">
        <w:rPr>
          <w:rFonts w:ascii="Times New Roman" w:hAnsi="Times New Roman" w:cs="Times New Roman"/>
          <w:sz w:val="24"/>
          <w:szCs w:val="24"/>
        </w:rPr>
        <w:tab/>
      </w:r>
    </w:p>
    <w:p w:rsidR="00461F4A" w:rsidRPr="00461F4A" w:rsidRDefault="00461F4A" w:rsidP="00461F4A">
      <w:pPr>
        <w:pStyle w:val="1"/>
        <w:spacing w:line="360" w:lineRule="auto"/>
        <w:jc w:val="left"/>
        <w:rPr>
          <w:sz w:val="24"/>
          <w:szCs w:val="24"/>
        </w:rPr>
      </w:pPr>
      <w:r w:rsidRPr="00461F4A">
        <w:rPr>
          <w:sz w:val="24"/>
          <w:szCs w:val="24"/>
        </w:rPr>
        <w:tab/>
      </w:r>
      <w:r w:rsidRPr="00461F4A">
        <w:rPr>
          <w:sz w:val="24"/>
          <w:szCs w:val="24"/>
        </w:rPr>
        <w:tab/>
      </w:r>
      <w:r w:rsidRPr="00461F4A">
        <w:rPr>
          <w:sz w:val="24"/>
          <w:szCs w:val="24"/>
        </w:rPr>
        <w:tab/>
      </w:r>
    </w:p>
    <w:p w:rsidR="00461F4A" w:rsidRPr="00461F4A" w:rsidRDefault="00461F4A" w:rsidP="00461F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Костанай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>, 201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lastRenderedPageBreak/>
        <w:t xml:space="preserve">Рабочая учебная программа составлена </w:t>
      </w:r>
      <w:r>
        <w:rPr>
          <w:rFonts w:ascii="Times New Roman" w:hAnsi="Times New Roman" w:cs="Times New Roman"/>
          <w:sz w:val="24"/>
          <w:szCs w:val="24"/>
        </w:rPr>
        <w:t>Осиповой Б.</w:t>
      </w:r>
      <w:r w:rsidRPr="00461F4A">
        <w:rPr>
          <w:rFonts w:ascii="Times New Roman" w:hAnsi="Times New Roman" w:cs="Times New Roman"/>
          <w:sz w:val="24"/>
          <w:szCs w:val="24"/>
        </w:rPr>
        <w:t xml:space="preserve">А.,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.в.н., </w:t>
      </w:r>
      <w:r w:rsidRPr="00461F4A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1F4A">
        <w:rPr>
          <w:rFonts w:ascii="Times New Roman" w:hAnsi="Times New Roman" w:cs="Times New Roman"/>
          <w:sz w:val="24"/>
          <w:szCs w:val="24"/>
        </w:rPr>
        <w:t>преподавателем</w:t>
      </w:r>
      <w:proofErr w:type="gramEnd"/>
      <w:r w:rsidRPr="00461F4A">
        <w:rPr>
          <w:rFonts w:ascii="Times New Roman" w:hAnsi="Times New Roman" w:cs="Times New Roman"/>
          <w:sz w:val="24"/>
          <w:szCs w:val="24"/>
        </w:rPr>
        <w:t xml:space="preserve"> на основании т</w:t>
      </w:r>
      <w:r w:rsidRPr="00461F4A">
        <w:rPr>
          <w:rFonts w:ascii="Times New Roman" w:hAnsi="Times New Roman" w:cs="Times New Roman"/>
          <w:sz w:val="24"/>
          <w:szCs w:val="24"/>
        </w:rPr>
        <w:t>и</w:t>
      </w:r>
      <w:r w:rsidRPr="00461F4A">
        <w:rPr>
          <w:rFonts w:ascii="Times New Roman" w:hAnsi="Times New Roman" w:cs="Times New Roman"/>
          <w:sz w:val="24"/>
          <w:szCs w:val="24"/>
        </w:rPr>
        <w:t xml:space="preserve">повой </w:t>
      </w:r>
      <w:r w:rsidR="00341691">
        <w:rPr>
          <w:rFonts w:ascii="Times New Roman" w:hAnsi="Times New Roman" w:cs="Times New Roman"/>
          <w:sz w:val="24"/>
          <w:szCs w:val="24"/>
        </w:rPr>
        <w:t xml:space="preserve">учебной программы, </w:t>
      </w:r>
      <w:r w:rsidRPr="00461F4A">
        <w:rPr>
          <w:rFonts w:ascii="Times New Roman" w:hAnsi="Times New Roman" w:cs="Times New Roman"/>
          <w:sz w:val="24"/>
          <w:szCs w:val="24"/>
        </w:rPr>
        <w:t>у</w:t>
      </w:r>
      <w:r w:rsidR="00341691">
        <w:rPr>
          <w:rFonts w:ascii="Times New Roman" w:hAnsi="Times New Roman" w:cs="Times New Roman"/>
          <w:sz w:val="24"/>
          <w:szCs w:val="24"/>
        </w:rPr>
        <w:t>твержденной приказом МОН РК 343 от 16.08</w:t>
      </w:r>
      <w:r w:rsidRPr="00461F4A">
        <w:rPr>
          <w:rFonts w:ascii="Times New Roman" w:hAnsi="Times New Roman" w:cs="Times New Roman"/>
          <w:sz w:val="24"/>
          <w:szCs w:val="24"/>
        </w:rPr>
        <w:t>.20</w:t>
      </w:r>
      <w:r w:rsidR="00341691">
        <w:rPr>
          <w:rFonts w:ascii="Times New Roman" w:hAnsi="Times New Roman" w:cs="Times New Roman"/>
          <w:sz w:val="24"/>
          <w:szCs w:val="24"/>
        </w:rPr>
        <w:t>13</w:t>
      </w:r>
      <w:r w:rsidRPr="00461F4A">
        <w:rPr>
          <w:rFonts w:ascii="Times New Roman" w:hAnsi="Times New Roman" w:cs="Times New Roman"/>
          <w:sz w:val="24"/>
          <w:szCs w:val="24"/>
        </w:rPr>
        <w:t>г.</w:t>
      </w: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 xml:space="preserve">        ___ ____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61F4A">
        <w:rPr>
          <w:rFonts w:ascii="Times New Roman" w:hAnsi="Times New Roman" w:cs="Times New Roman"/>
          <w:sz w:val="24"/>
          <w:szCs w:val="24"/>
        </w:rPr>
        <w:t xml:space="preserve"> г.                                _______________________</w:t>
      </w: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>Рассмотрена и рекомендована на заседании кафедры ветеринарной санитарии от ___ ____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61F4A">
        <w:rPr>
          <w:rFonts w:ascii="Times New Roman" w:hAnsi="Times New Roman" w:cs="Times New Roman"/>
          <w:sz w:val="24"/>
          <w:szCs w:val="24"/>
        </w:rPr>
        <w:t xml:space="preserve"> г. протокол № ___</w:t>
      </w: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>Зав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61F4A">
        <w:rPr>
          <w:rFonts w:ascii="Times New Roman" w:hAnsi="Times New Roman" w:cs="Times New Roman"/>
          <w:sz w:val="24"/>
          <w:szCs w:val="24"/>
        </w:rPr>
        <w:t xml:space="preserve"> кафедрой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Батырбеков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1F4A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461F4A">
        <w:rPr>
          <w:rFonts w:ascii="Times New Roman" w:hAnsi="Times New Roman" w:cs="Times New Roman"/>
          <w:sz w:val="24"/>
          <w:szCs w:val="24"/>
        </w:rPr>
        <w:t xml:space="preserve"> методическим советом факультета Ветеринарии и технологии животноводства </w:t>
      </w: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>от ___ ____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61F4A">
        <w:rPr>
          <w:rFonts w:ascii="Times New Roman" w:hAnsi="Times New Roman" w:cs="Times New Roman"/>
          <w:sz w:val="24"/>
          <w:szCs w:val="24"/>
        </w:rPr>
        <w:t xml:space="preserve"> г. протокол № ___</w:t>
      </w: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 xml:space="preserve">Председатель методического совета                                </w:t>
      </w:r>
      <w:r>
        <w:rPr>
          <w:rFonts w:ascii="Times New Roman" w:hAnsi="Times New Roman" w:cs="Times New Roman"/>
          <w:sz w:val="24"/>
          <w:szCs w:val="24"/>
        </w:rPr>
        <w:t>И.</w:t>
      </w:r>
      <w:r w:rsidR="003416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Брель-Киселева</w:t>
      </w:r>
      <w:proofErr w:type="spellEnd"/>
    </w:p>
    <w:p w:rsidR="00461F4A" w:rsidRPr="00461F4A" w:rsidRDefault="00461F4A" w:rsidP="00461F4A">
      <w:pPr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rPr>
          <w:rFonts w:ascii="Times New Roman" w:hAnsi="Times New Roman" w:cs="Times New Roman"/>
          <w:sz w:val="24"/>
          <w:szCs w:val="24"/>
        </w:rPr>
      </w:pPr>
    </w:p>
    <w:p w:rsidR="00461F4A" w:rsidRDefault="00461F4A" w:rsidP="00461F4A">
      <w:pPr>
        <w:rPr>
          <w:rFonts w:ascii="Times New Roman" w:hAnsi="Times New Roman" w:cs="Times New Roman"/>
          <w:sz w:val="24"/>
          <w:szCs w:val="24"/>
        </w:rPr>
      </w:pPr>
    </w:p>
    <w:p w:rsidR="00341691" w:rsidRDefault="00341691" w:rsidP="00461F4A">
      <w:pPr>
        <w:rPr>
          <w:rFonts w:ascii="Times New Roman" w:hAnsi="Times New Roman" w:cs="Times New Roman"/>
          <w:sz w:val="24"/>
          <w:szCs w:val="24"/>
        </w:rPr>
      </w:pPr>
    </w:p>
    <w:p w:rsidR="00341691" w:rsidRDefault="00341691" w:rsidP="00461F4A">
      <w:pPr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461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61F4A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1 Описание дисциплины: </w:t>
      </w:r>
    </w:p>
    <w:p w:rsidR="00461F4A" w:rsidRPr="00461F4A" w:rsidRDefault="00461F4A" w:rsidP="00461F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>Дисциплина «</w:t>
      </w:r>
      <w:r>
        <w:rPr>
          <w:rFonts w:ascii="Times New Roman" w:hAnsi="Times New Roman" w:cs="Times New Roman"/>
          <w:sz w:val="24"/>
          <w:szCs w:val="24"/>
        </w:rPr>
        <w:t>Ветеринарная ф</w:t>
      </w:r>
      <w:r w:rsidRPr="00461F4A">
        <w:rPr>
          <w:rFonts w:ascii="Times New Roman" w:hAnsi="Times New Roman" w:cs="Times New Roman"/>
          <w:sz w:val="24"/>
          <w:szCs w:val="24"/>
        </w:rPr>
        <w:t>армакология с токсикологией» является обязательной базовой  дисципл</w:t>
      </w:r>
      <w:r w:rsidRPr="00461F4A">
        <w:rPr>
          <w:rFonts w:ascii="Times New Roman" w:hAnsi="Times New Roman" w:cs="Times New Roman"/>
          <w:sz w:val="24"/>
          <w:szCs w:val="24"/>
        </w:rPr>
        <w:t>и</w:t>
      </w:r>
      <w:r w:rsidRPr="00461F4A">
        <w:rPr>
          <w:rFonts w:ascii="Times New Roman" w:hAnsi="Times New Roman" w:cs="Times New Roman"/>
          <w:sz w:val="24"/>
          <w:szCs w:val="24"/>
        </w:rPr>
        <w:t>ной.</w:t>
      </w:r>
      <w:r w:rsidR="00341691">
        <w:rPr>
          <w:rFonts w:ascii="Times New Roman" w:hAnsi="Times New Roman" w:cs="Times New Roman"/>
          <w:sz w:val="24"/>
          <w:szCs w:val="24"/>
        </w:rPr>
        <w:t xml:space="preserve"> </w:t>
      </w:r>
      <w:r w:rsidRPr="00461F4A">
        <w:rPr>
          <w:rFonts w:ascii="Times New Roman" w:hAnsi="Times New Roman" w:cs="Times New Roman"/>
          <w:sz w:val="24"/>
          <w:szCs w:val="24"/>
        </w:rPr>
        <w:t>Данная дисциплина формирует профессиональные знания и умения при освоении специальности 5В120100 – ветеринарная медицина. Изучает закономерности физиологических и биохимических изменений в живых организмах под влиянием лекарственных веществ.</w:t>
      </w:r>
    </w:p>
    <w:p w:rsidR="00461F4A" w:rsidRPr="00461F4A" w:rsidRDefault="00461F4A" w:rsidP="00461F4A">
      <w:pPr>
        <w:tabs>
          <w:tab w:val="num" w:pos="-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spellStart"/>
      <w:r w:rsidRPr="00461F4A">
        <w:rPr>
          <w:rFonts w:ascii="Times New Roman" w:hAnsi="Times New Roman" w:cs="Times New Roman"/>
          <w:b/>
          <w:sz w:val="24"/>
          <w:szCs w:val="24"/>
        </w:rPr>
        <w:t>Пререквизиты</w:t>
      </w:r>
      <w:proofErr w:type="spellEnd"/>
      <w:r w:rsidRPr="00461F4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61F4A">
        <w:rPr>
          <w:rFonts w:ascii="Times New Roman" w:hAnsi="Times New Roman" w:cs="Times New Roman"/>
          <w:color w:val="000000"/>
          <w:sz w:val="24"/>
          <w:szCs w:val="24"/>
        </w:rPr>
        <w:t>биология, биохимия, физиол</w:t>
      </w:r>
      <w:r w:rsidRPr="00461F4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F4A">
        <w:rPr>
          <w:rFonts w:ascii="Times New Roman" w:hAnsi="Times New Roman" w:cs="Times New Roman"/>
          <w:color w:val="000000"/>
          <w:sz w:val="24"/>
          <w:szCs w:val="24"/>
        </w:rPr>
        <w:t>гия, микробиология с вирусологией.</w:t>
      </w:r>
    </w:p>
    <w:p w:rsidR="00461F4A" w:rsidRPr="00461F4A" w:rsidRDefault="00461F4A" w:rsidP="00461F4A">
      <w:pPr>
        <w:tabs>
          <w:tab w:val="num" w:pos="-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1F4A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proofErr w:type="spellStart"/>
      <w:r w:rsidRPr="00461F4A">
        <w:rPr>
          <w:rFonts w:ascii="Times New Roman" w:hAnsi="Times New Roman" w:cs="Times New Roman"/>
          <w:b/>
          <w:sz w:val="24"/>
          <w:szCs w:val="24"/>
        </w:rPr>
        <w:t>Постреквизиты</w:t>
      </w:r>
      <w:proofErr w:type="spellEnd"/>
      <w:r w:rsidRPr="00461F4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61F4A">
        <w:rPr>
          <w:rFonts w:ascii="Times New Roman" w:hAnsi="Times New Roman" w:cs="Times New Roman"/>
          <w:color w:val="000000"/>
          <w:sz w:val="24"/>
          <w:szCs w:val="24"/>
        </w:rPr>
        <w:t>внутренние незаразные болезни, хиру</w:t>
      </w:r>
      <w:r w:rsidRPr="00461F4A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461F4A">
        <w:rPr>
          <w:rFonts w:ascii="Times New Roman" w:hAnsi="Times New Roman" w:cs="Times New Roman"/>
          <w:color w:val="000000"/>
          <w:sz w:val="24"/>
          <w:szCs w:val="24"/>
        </w:rPr>
        <w:t>гия, вет</w:t>
      </w:r>
      <w:r>
        <w:rPr>
          <w:rFonts w:ascii="Times New Roman" w:hAnsi="Times New Roman" w:cs="Times New Roman"/>
          <w:color w:val="000000"/>
          <w:sz w:val="24"/>
          <w:szCs w:val="24"/>
        </w:rPr>
        <w:t>еринарно-</w:t>
      </w:r>
      <w:r w:rsidRPr="00461F4A">
        <w:rPr>
          <w:rFonts w:ascii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итарная </w:t>
      </w:r>
      <w:r w:rsidRPr="00461F4A">
        <w:rPr>
          <w:rFonts w:ascii="Times New Roman" w:hAnsi="Times New Roman" w:cs="Times New Roman"/>
          <w:color w:val="000000"/>
          <w:sz w:val="24"/>
          <w:szCs w:val="24"/>
        </w:rPr>
        <w:t>экспертиза, судебная ветерин</w:t>
      </w:r>
      <w:r w:rsidRPr="00461F4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F4A">
        <w:rPr>
          <w:rFonts w:ascii="Times New Roman" w:hAnsi="Times New Roman" w:cs="Times New Roman"/>
          <w:color w:val="000000"/>
          <w:sz w:val="24"/>
          <w:szCs w:val="24"/>
        </w:rPr>
        <w:t>рия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61F4A" w:rsidRPr="00461F4A" w:rsidRDefault="00461F4A" w:rsidP="00461F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Цели дисциплины: </w:t>
      </w:r>
    </w:p>
    <w:p w:rsidR="00461F4A" w:rsidRPr="00461F4A" w:rsidRDefault="00461F4A" w:rsidP="00461F4A">
      <w:pPr>
        <w:pStyle w:val="a3"/>
        <w:numPr>
          <w:ilvl w:val="0"/>
          <w:numId w:val="2"/>
        </w:numPr>
        <w:ind w:left="0" w:firstLine="0"/>
        <w:jc w:val="both"/>
        <w:rPr>
          <w:b w:val="0"/>
          <w:sz w:val="24"/>
          <w:szCs w:val="24"/>
        </w:rPr>
      </w:pPr>
      <w:r w:rsidRPr="00461F4A">
        <w:rPr>
          <w:b w:val="0"/>
          <w:sz w:val="24"/>
          <w:szCs w:val="24"/>
        </w:rPr>
        <w:t>всесторонне изучение студентами состояния развития фармации и фармацевтического дела в нашей стране и за р</w:t>
      </w:r>
      <w:r w:rsidRPr="00461F4A">
        <w:rPr>
          <w:b w:val="0"/>
          <w:sz w:val="24"/>
          <w:szCs w:val="24"/>
        </w:rPr>
        <w:t>у</w:t>
      </w:r>
      <w:r w:rsidRPr="00461F4A">
        <w:rPr>
          <w:b w:val="0"/>
          <w:sz w:val="24"/>
          <w:szCs w:val="24"/>
        </w:rPr>
        <w:t xml:space="preserve">бежом; </w:t>
      </w:r>
    </w:p>
    <w:p w:rsidR="00461F4A" w:rsidRPr="00461F4A" w:rsidRDefault="00461F4A" w:rsidP="00461F4A">
      <w:pPr>
        <w:pStyle w:val="a3"/>
        <w:numPr>
          <w:ilvl w:val="0"/>
          <w:numId w:val="2"/>
        </w:numPr>
        <w:ind w:left="0" w:firstLine="0"/>
        <w:jc w:val="both"/>
        <w:rPr>
          <w:b w:val="0"/>
          <w:sz w:val="24"/>
          <w:szCs w:val="24"/>
        </w:rPr>
      </w:pPr>
      <w:r w:rsidRPr="00461F4A">
        <w:rPr>
          <w:b w:val="0"/>
          <w:sz w:val="24"/>
          <w:szCs w:val="24"/>
        </w:rPr>
        <w:t>фармакологических особенностей новых лекарственных веществ, эффективности их использования с целью профилактики и лечения болезней ж</w:t>
      </w:r>
      <w:r w:rsidRPr="00461F4A">
        <w:rPr>
          <w:b w:val="0"/>
          <w:sz w:val="24"/>
          <w:szCs w:val="24"/>
        </w:rPr>
        <w:t>и</w:t>
      </w:r>
      <w:r w:rsidRPr="00461F4A">
        <w:rPr>
          <w:b w:val="0"/>
          <w:sz w:val="24"/>
          <w:szCs w:val="24"/>
        </w:rPr>
        <w:t>вотных и птиц;</w:t>
      </w:r>
    </w:p>
    <w:p w:rsidR="00461F4A" w:rsidRPr="00461F4A" w:rsidRDefault="00461F4A" w:rsidP="00461F4A">
      <w:pPr>
        <w:pStyle w:val="a3"/>
        <w:numPr>
          <w:ilvl w:val="0"/>
          <w:numId w:val="2"/>
        </w:numPr>
        <w:ind w:left="0" w:firstLine="0"/>
        <w:jc w:val="both"/>
        <w:rPr>
          <w:b w:val="0"/>
          <w:sz w:val="24"/>
          <w:szCs w:val="24"/>
        </w:rPr>
      </w:pPr>
      <w:r w:rsidRPr="00461F4A">
        <w:rPr>
          <w:b w:val="0"/>
          <w:sz w:val="24"/>
          <w:szCs w:val="24"/>
        </w:rPr>
        <w:t>глубокое изучение механизма токсического действия ядов на живые организмы и субстраты различного происхождения, принципов разработки р</w:t>
      </w:r>
      <w:r w:rsidRPr="00461F4A">
        <w:rPr>
          <w:b w:val="0"/>
          <w:sz w:val="24"/>
          <w:szCs w:val="24"/>
        </w:rPr>
        <w:t>а</w:t>
      </w:r>
      <w:r w:rsidRPr="00461F4A">
        <w:rPr>
          <w:b w:val="0"/>
          <w:sz w:val="24"/>
          <w:szCs w:val="24"/>
        </w:rPr>
        <w:t>циональных методов диагностики, профилактики и лечения животных при отравлен</w:t>
      </w:r>
      <w:r w:rsidRPr="00461F4A">
        <w:rPr>
          <w:b w:val="0"/>
          <w:sz w:val="24"/>
          <w:szCs w:val="24"/>
        </w:rPr>
        <w:t>и</w:t>
      </w:r>
      <w:r w:rsidRPr="00461F4A">
        <w:rPr>
          <w:b w:val="0"/>
          <w:sz w:val="24"/>
          <w:szCs w:val="24"/>
        </w:rPr>
        <w:t>ях.</w:t>
      </w:r>
    </w:p>
    <w:p w:rsidR="00461F4A" w:rsidRPr="00461F4A" w:rsidRDefault="00461F4A" w:rsidP="00461F4A">
      <w:pPr>
        <w:pStyle w:val="a3"/>
        <w:jc w:val="both"/>
        <w:rPr>
          <w:sz w:val="24"/>
          <w:szCs w:val="24"/>
        </w:rPr>
      </w:pPr>
      <w:r w:rsidRPr="00461F4A">
        <w:rPr>
          <w:b w:val="0"/>
          <w:sz w:val="24"/>
          <w:szCs w:val="24"/>
        </w:rPr>
        <w:t xml:space="preserve">       </w:t>
      </w:r>
      <w:r w:rsidRPr="00461F4A">
        <w:rPr>
          <w:sz w:val="24"/>
          <w:szCs w:val="24"/>
        </w:rPr>
        <w:t>Задачи:</w:t>
      </w:r>
    </w:p>
    <w:p w:rsidR="00461F4A" w:rsidRPr="00461F4A" w:rsidRDefault="00461F4A" w:rsidP="00461F4A">
      <w:pPr>
        <w:pStyle w:val="a3"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461F4A">
        <w:rPr>
          <w:b w:val="0"/>
          <w:sz w:val="24"/>
          <w:szCs w:val="24"/>
        </w:rPr>
        <w:t>отбор наиболее фармакологически активных соединений и первоначал</w:t>
      </w:r>
      <w:r w:rsidRPr="00461F4A">
        <w:rPr>
          <w:b w:val="0"/>
          <w:sz w:val="24"/>
          <w:szCs w:val="24"/>
        </w:rPr>
        <w:t>ь</w:t>
      </w:r>
      <w:r w:rsidRPr="00461F4A">
        <w:rPr>
          <w:b w:val="0"/>
          <w:sz w:val="24"/>
          <w:szCs w:val="24"/>
        </w:rPr>
        <w:t>ное изучение характера и механизма их действия, составление первон</w:t>
      </w:r>
      <w:r w:rsidRPr="00461F4A">
        <w:rPr>
          <w:b w:val="0"/>
          <w:sz w:val="24"/>
          <w:szCs w:val="24"/>
        </w:rPr>
        <w:t>а</w:t>
      </w:r>
      <w:r w:rsidRPr="00461F4A">
        <w:rPr>
          <w:b w:val="0"/>
          <w:sz w:val="24"/>
          <w:szCs w:val="24"/>
        </w:rPr>
        <w:t>чальных схем применения их;</w:t>
      </w:r>
    </w:p>
    <w:p w:rsidR="00461F4A" w:rsidRPr="00461F4A" w:rsidRDefault="00461F4A" w:rsidP="00461F4A">
      <w:pPr>
        <w:pStyle w:val="a3"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461F4A">
        <w:rPr>
          <w:b w:val="0"/>
          <w:sz w:val="24"/>
          <w:szCs w:val="24"/>
        </w:rPr>
        <w:t>фармакологический контроль качества и безопасности применения л</w:t>
      </w:r>
      <w:r w:rsidRPr="00461F4A">
        <w:rPr>
          <w:b w:val="0"/>
          <w:sz w:val="24"/>
          <w:szCs w:val="24"/>
        </w:rPr>
        <w:t>е</w:t>
      </w:r>
      <w:r w:rsidRPr="00461F4A">
        <w:rPr>
          <w:b w:val="0"/>
          <w:sz w:val="24"/>
          <w:szCs w:val="24"/>
        </w:rPr>
        <w:t>карственных средств;</w:t>
      </w:r>
    </w:p>
    <w:p w:rsidR="00461F4A" w:rsidRPr="00461F4A" w:rsidRDefault="00461F4A" w:rsidP="00461F4A">
      <w:pPr>
        <w:pStyle w:val="a3"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461F4A">
        <w:rPr>
          <w:b w:val="0"/>
          <w:sz w:val="24"/>
          <w:szCs w:val="24"/>
        </w:rPr>
        <w:t>изучение механизмов действия лекарственных средств и разработка теоретических основ рационального применения их здоровым и больным живо</w:t>
      </w:r>
      <w:r w:rsidRPr="00461F4A">
        <w:rPr>
          <w:b w:val="0"/>
          <w:sz w:val="24"/>
          <w:szCs w:val="24"/>
        </w:rPr>
        <w:t>т</w:t>
      </w:r>
      <w:r w:rsidRPr="00461F4A">
        <w:rPr>
          <w:b w:val="0"/>
          <w:sz w:val="24"/>
          <w:szCs w:val="24"/>
        </w:rPr>
        <w:t>ным;</w:t>
      </w:r>
    </w:p>
    <w:p w:rsidR="00461F4A" w:rsidRPr="00461F4A" w:rsidRDefault="00461F4A" w:rsidP="00461F4A">
      <w:pPr>
        <w:pStyle w:val="a3"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461F4A">
        <w:rPr>
          <w:b w:val="0"/>
          <w:sz w:val="24"/>
          <w:szCs w:val="24"/>
        </w:rPr>
        <w:t>исследование токсичности и кумуляции новых пестицидов, минеральных удобрений, ядовитых растений, кормовых добавок и других примесей;</w:t>
      </w:r>
    </w:p>
    <w:p w:rsidR="00461F4A" w:rsidRPr="00461F4A" w:rsidRDefault="00461F4A" w:rsidP="00461F4A">
      <w:pPr>
        <w:pStyle w:val="a3"/>
        <w:numPr>
          <w:ilvl w:val="0"/>
          <w:numId w:val="1"/>
        </w:numPr>
        <w:ind w:left="0" w:firstLine="0"/>
        <w:jc w:val="both"/>
        <w:rPr>
          <w:b w:val="0"/>
          <w:color w:val="000000"/>
          <w:sz w:val="24"/>
          <w:szCs w:val="24"/>
        </w:rPr>
      </w:pPr>
      <w:r w:rsidRPr="00461F4A">
        <w:rPr>
          <w:b w:val="0"/>
          <w:sz w:val="24"/>
          <w:szCs w:val="24"/>
        </w:rPr>
        <w:t>экспериментальное исследование закономерностей всасывания, распр</w:t>
      </w:r>
      <w:r w:rsidRPr="00461F4A">
        <w:rPr>
          <w:b w:val="0"/>
          <w:sz w:val="24"/>
          <w:szCs w:val="24"/>
        </w:rPr>
        <w:t>е</w:t>
      </w:r>
      <w:r w:rsidRPr="00461F4A">
        <w:rPr>
          <w:b w:val="0"/>
          <w:sz w:val="24"/>
          <w:szCs w:val="24"/>
        </w:rPr>
        <w:t>деления и накопления ядовитых веществ и их соединений по органам и тканям животных и динамики их выделения из организма.</w:t>
      </w:r>
    </w:p>
    <w:p w:rsidR="00461F4A" w:rsidRPr="00461F4A" w:rsidRDefault="00461F4A" w:rsidP="00461F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 xml:space="preserve">При изучении курса </w:t>
      </w:r>
      <w:proofErr w:type="gramStart"/>
      <w:r w:rsidRPr="00461F4A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461F4A">
        <w:rPr>
          <w:rFonts w:ascii="Times New Roman" w:hAnsi="Times New Roman" w:cs="Times New Roman"/>
          <w:sz w:val="24"/>
          <w:szCs w:val="24"/>
        </w:rPr>
        <w:t xml:space="preserve"> должны:</w:t>
      </w:r>
    </w:p>
    <w:p w:rsidR="00461F4A" w:rsidRPr="00461F4A" w:rsidRDefault="00461F4A" w:rsidP="00461F4A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61F4A">
        <w:rPr>
          <w:rFonts w:ascii="Times New Roman" w:hAnsi="Times New Roman" w:cs="Times New Roman"/>
          <w:b/>
          <w:i/>
          <w:sz w:val="24"/>
          <w:szCs w:val="24"/>
        </w:rPr>
        <w:t xml:space="preserve">знать  </w:t>
      </w:r>
      <w:r w:rsidRPr="00461F4A">
        <w:rPr>
          <w:rFonts w:ascii="Times New Roman" w:hAnsi="Times New Roman" w:cs="Times New Roman"/>
          <w:sz w:val="24"/>
          <w:szCs w:val="24"/>
        </w:rPr>
        <w:t>свойства, правила хранения и отпуска лекарственных и ядовитых веществ; закономерности их всасывания, распределения в организме и выделения; особенности действия лекарственных веществ; показания и противопоказания к их применению; действия ядов  минерального, растительного, животного происхождения; основные принципы диагностики, лечения и профилактики при отравлениях.</w:t>
      </w:r>
    </w:p>
    <w:p w:rsidR="00461F4A" w:rsidRPr="00461F4A" w:rsidRDefault="00461F4A" w:rsidP="00461F4A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61F4A">
        <w:rPr>
          <w:rFonts w:ascii="Times New Roman" w:hAnsi="Times New Roman" w:cs="Times New Roman"/>
          <w:sz w:val="24"/>
          <w:szCs w:val="24"/>
        </w:rPr>
        <w:t xml:space="preserve">- </w:t>
      </w:r>
      <w:r w:rsidRPr="00461F4A">
        <w:rPr>
          <w:rFonts w:ascii="Times New Roman" w:hAnsi="Times New Roman" w:cs="Times New Roman"/>
          <w:b/>
          <w:i/>
          <w:sz w:val="24"/>
          <w:szCs w:val="24"/>
        </w:rPr>
        <w:t xml:space="preserve">уметь </w:t>
      </w:r>
      <w:r w:rsidRPr="00461F4A">
        <w:rPr>
          <w:rFonts w:ascii="Times New Roman" w:hAnsi="Times New Roman" w:cs="Times New Roman"/>
          <w:sz w:val="24"/>
          <w:szCs w:val="24"/>
        </w:rPr>
        <w:t>назначить лечение с учетом вида, возраста, пола и физиологического состояния животного, рассчитать концентрации и</w:t>
      </w:r>
      <w:r w:rsidRPr="00461F4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61F4A">
        <w:rPr>
          <w:rFonts w:ascii="Times New Roman" w:hAnsi="Times New Roman" w:cs="Times New Roman"/>
          <w:sz w:val="24"/>
          <w:szCs w:val="24"/>
        </w:rPr>
        <w:t>потребности в лекарственных средствах; выписывать лекарственные препараты в виде рецептов; изготовить лекарственные формы, ввести их животным и оценить действие лекарственного вещества на организм; в случае отравлений ставить диагноз, оказать неотложную помощь: решать вопросы ветеринарно-санитарной оценки продуктов животноводства.</w:t>
      </w:r>
      <w:proofErr w:type="gramEnd"/>
    </w:p>
    <w:p w:rsidR="00461F4A" w:rsidRPr="00461F4A" w:rsidRDefault="00461F4A" w:rsidP="00461F4A">
      <w:pPr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ab/>
      </w:r>
      <w:r w:rsidRPr="00461F4A">
        <w:rPr>
          <w:rFonts w:ascii="Times New Roman" w:hAnsi="Times New Roman" w:cs="Times New Roman"/>
          <w:b/>
          <w:i/>
          <w:sz w:val="24"/>
          <w:szCs w:val="24"/>
        </w:rPr>
        <w:t xml:space="preserve">- владеть навыками: </w:t>
      </w:r>
    </w:p>
    <w:p w:rsidR="00461F4A" w:rsidRPr="00461F4A" w:rsidRDefault="00461F4A" w:rsidP="00461F4A">
      <w:pPr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>- приготовления лекарственных форм;</w:t>
      </w:r>
    </w:p>
    <w:p w:rsidR="00461F4A" w:rsidRPr="00461F4A" w:rsidRDefault="00461F4A" w:rsidP="00461F4A">
      <w:pPr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>- введения лекарственных веществ животным;</w:t>
      </w:r>
    </w:p>
    <w:p w:rsidR="00461F4A" w:rsidRPr="00461F4A" w:rsidRDefault="00461F4A" w:rsidP="00461F4A">
      <w:pPr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>- определения растворимости лекарственных веществ в воде, спирте, масле и др.;</w:t>
      </w:r>
    </w:p>
    <w:p w:rsidR="00461F4A" w:rsidRPr="00461F4A" w:rsidRDefault="00461F4A" w:rsidP="00461F4A">
      <w:pPr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>- выписывания рецептов на любые лекарственные формы при различных способах введения:</w:t>
      </w:r>
    </w:p>
    <w:p w:rsidR="00461F4A" w:rsidRPr="00461F4A" w:rsidRDefault="00461F4A" w:rsidP="00461F4A">
      <w:pPr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>- оформления сопроводительной документации</w:t>
      </w:r>
    </w:p>
    <w:p w:rsidR="00461F4A" w:rsidRPr="00461F4A" w:rsidRDefault="00461F4A" w:rsidP="00461F4A">
      <w:pPr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>- учета, хранения и применения пестицидов;</w:t>
      </w:r>
    </w:p>
    <w:p w:rsidR="00461F4A" w:rsidRPr="00461F4A" w:rsidRDefault="00461F4A" w:rsidP="00461F4A">
      <w:pPr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>- оказания первой помощи при отравлениях.</w:t>
      </w:r>
    </w:p>
    <w:p w:rsidR="00461F4A" w:rsidRPr="00461F4A" w:rsidRDefault="00461F4A" w:rsidP="00461F4A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b/>
          <w:i/>
          <w:sz w:val="24"/>
          <w:szCs w:val="24"/>
        </w:rPr>
        <w:tab/>
        <w:t xml:space="preserve">- быть компетентными  </w:t>
      </w:r>
      <w:r w:rsidRPr="00461F4A">
        <w:rPr>
          <w:rFonts w:ascii="Times New Roman" w:hAnsi="Times New Roman" w:cs="Times New Roman"/>
          <w:sz w:val="24"/>
          <w:szCs w:val="24"/>
        </w:rPr>
        <w:t>в</w:t>
      </w:r>
      <w:r w:rsidRPr="00461F4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61F4A">
        <w:rPr>
          <w:rFonts w:ascii="Times New Roman" w:hAnsi="Times New Roman" w:cs="Times New Roman"/>
          <w:sz w:val="24"/>
          <w:szCs w:val="24"/>
        </w:rPr>
        <w:t>назначении  лечения с учетом вида, возраста, пола и физиологического состояния животного, выписывании лекарственных препаратов в виде рецептов, при введении лекарственных форм животным, в оказании  неотложной помощи.</w:t>
      </w:r>
    </w:p>
    <w:p w:rsidR="00461F4A" w:rsidRPr="00461F4A" w:rsidRDefault="00461F4A" w:rsidP="00461F4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По дисциплине предусмотрено выполнение курсовой работы </w:t>
      </w:r>
    </w:p>
    <w:p w:rsidR="00461F4A" w:rsidRPr="00461F4A" w:rsidRDefault="00461F4A" w:rsidP="00461F4A">
      <w:pPr>
        <w:pStyle w:val="a5"/>
        <w:numPr>
          <w:ilvl w:val="0"/>
          <w:numId w:val="4"/>
        </w:numPr>
        <w:tabs>
          <w:tab w:val="clear" w:pos="4677"/>
          <w:tab w:val="clear" w:pos="9355"/>
        </w:tabs>
        <w:rPr>
          <w:b/>
        </w:rPr>
      </w:pPr>
      <w:r w:rsidRPr="00461F4A">
        <w:rPr>
          <w:b/>
        </w:rPr>
        <w:lastRenderedPageBreak/>
        <w:t>Содержание дисциплины</w:t>
      </w:r>
    </w:p>
    <w:p w:rsidR="00461F4A" w:rsidRPr="00461F4A" w:rsidRDefault="00461F4A" w:rsidP="00461F4A">
      <w:pPr>
        <w:pStyle w:val="a5"/>
        <w:tabs>
          <w:tab w:val="clear" w:pos="4677"/>
          <w:tab w:val="clear" w:pos="9355"/>
        </w:tabs>
        <w:ind w:left="780"/>
        <w:rPr>
          <w:b/>
        </w:rPr>
      </w:pPr>
    </w:p>
    <w:p w:rsidR="00461F4A" w:rsidRDefault="00461F4A" w:rsidP="00461F4A">
      <w:pPr>
        <w:pStyle w:val="a5"/>
        <w:tabs>
          <w:tab w:val="clear" w:pos="4677"/>
          <w:tab w:val="clear" w:pos="9355"/>
        </w:tabs>
        <w:jc w:val="both"/>
      </w:pPr>
      <w:r w:rsidRPr="00461F4A">
        <w:rPr>
          <w:b/>
        </w:rPr>
        <w:t xml:space="preserve"> 1 Введение.  </w:t>
      </w:r>
      <w:r w:rsidRPr="00461F4A">
        <w:t>Исторический путь развития фармакологии, токсикологии и токсикологического анализа. Содержание и задачи курса. Связь  с другими дисци</w:t>
      </w:r>
      <w:r w:rsidRPr="00461F4A">
        <w:t>п</w:t>
      </w:r>
      <w:r w:rsidRPr="00461F4A">
        <w:t>линами. Роль ветеринарной фармакологии с токсикологией в формировании будущих ветеринарных специалистов. Современный арсенал лекарственных веществ: состояния и перспективы развития  фармак</w:t>
      </w:r>
      <w:r w:rsidRPr="00461F4A">
        <w:t>о</w:t>
      </w:r>
      <w:r w:rsidRPr="00461F4A">
        <w:t>логии с токсикологией. Связь с другими науками. Современные методы изучения ядовитых веществ. Составные части курса фармак</w:t>
      </w:r>
      <w:r w:rsidRPr="00461F4A">
        <w:t>о</w:t>
      </w:r>
      <w:r w:rsidRPr="00461F4A">
        <w:t>логии с токсикологией.</w:t>
      </w:r>
    </w:p>
    <w:p w:rsidR="00341691" w:rsidRPr="00461F4A" w:rsidRDefault="00341691" w:rsidP="00461F4A">
      <w:pPr>
        <w:pStyle w:val="a5"/>
        <w:tabs>
          <w:tab w:val="clear" w:pos="4677"/>
          <w:tab w:val="clear" w:pos="9355"/>
        </w:tabs>
        <w:jc w:val="both"/>
        <w:rPr>
          <w:b/>
        </w:rPr>
      </w:pPr>
    </w:p>
    <w:p w:rsidR="00461F4A" w:rsidRDefault="00461F4A" w:rsidP="00461F4A">
      <w:pPr>
        <w:pStyle w:val="a5"/>
        <w:tabs>
          <w:tab w:val="clear" w:pos="4677"/>
          <w:tab w:val="clear" w:pos="9355"/>
        </w:tabs>
        <w:jc w:val="both"/>
      </w:pPr>
      <w:r w:rsidRPr="00461F4A">
        <w:t xml:space="preserve"> </w:t>
      </w:r>
      <w:r w:rsidRPr="00461F4A">
        <w:rPr>
          <w:b/>
        </w:rPr>
        <w:t xml:space="preserve">2 Общая фармакология с токсикологией.  </w:t>
      </w:r>
      <w:r w:rsidRPr="00461F4A">
        <w:t>Понятие о лекарственных и ядов</w:t>
      </w:r>
      <w:r w:rsidRPr="00461F4A">
        <w:t>и</w:t>
      </w:r>
      <w:r w:rsidRPr="00461F4A">
        <w:t xml:space="preserve">тых веществах, о диапазоне их действия. </w:t>
      </w:r>
      <w:proofErr w:type="spellStart"/>
      <w:r w:rsidRPr="00461F4A">
        <w:t>Фармакодинамика</w:t>
      </w:r>
      <w:proofErr w:type="spellEnd"/>
      <w:r w:rsidRPr="00461F4A">
        <w:t xml:space="preserve"> и сущность действия  лекарственных веществ. Действие лекарственных веществ. Проявление действия. Сущность действия ядовитых веществ (</w:t>
      </w:r>
      <w:proofErr w:type="spellStart"/>
      <w:r w:rsidRPr="00461F4A">
        <w:t>токсикодинамика</w:t>
      </w:r>
      <w:proofErr w:type="spellEnd"/>
      <w:r w:rsidRPr="00461F4A">
        <w:t xml:space="preserve">) на организм животных, птиц, рыб и насекомых. Понятие о </w:t>
      </w:r>
      <w:proofErr w:type="spellStart"/>
      <w:r w:rsidRPr="00461F4A">
        <w:t>гонадотоксическом</w:t>
      </w:r>
      <w:proofErr w:type="spellEnd"/>
      <w:r w:rsidRPr="00461F4A">
        <w:t xml:space="preserve">, </w:t>
      </w:r>
      <w:proofErr w:type="spellStart"/>
      <w:r w:rsidRPr="00461F4A">
        <w:t>тератогенном</w:t>
      </w:r>
      <w:proofErr w:type="spellEnd"/>
      <w:r w:rsidRPr="00461F4A">
        <w:t xml:space="preserve">, мутагенном, канцерогенном   и аллергическом действии ядовитых веществ. </w:t>
      </w:r>
      <w:proofErr w:type="spellStart"/>
      <w:r w:rsidRPr="00461F4A">
        <w:t>То</w:t>
      </w:r>
      <w:r w:rsidRPr="00461F4A">
        <w:t>к</w:t>
      </w:r>
      <w:r w:rsidRPr="00461F4A">
        <w:t>сикокинетика</w:t>
      </w:r>
      <w:proofErr w:type="spellEnd"/>
      <w:r w:rsidRPr="00461F4A">
        <w:t>.</w:t>
      </w:r>
    </w:p>
    <w:p w:rsidR="00341691" w:rsidRPr="00461F4A" w:rsidRDefault="00341691" w:rsidP="00461F4A">
      <w:pPr>
        <w:pStyle w:val="a5"/>
        <w:tabs>
          <w:tab w:val="clear" w:pos="4677"/>
          <w:tab w:val="clear" w:pos="9355"/>
        </w:tabs>
        <w:jc w:val="both"/>
        <w:rPr>
          <w:b/>
        </w:rPr>
      </w:pPr>
    </w:p>
    <w:p w:rsid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>3 Вещества, угнета</w:t>
      </w:r>
      <w:r w:rsidRPr="00461F4A">
        <w:rPr>
          <w:rFonts w:ascii="Times New Roman" w:hAnsi="Times New Roman" w:cs="Times New Roman"/>
          <w:b/>
          <w:sz w:val="24"/>
          <w:szCs w:val="24"/>
        </w:rPr>
        <w:t>ю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щие центральную нервную систему. </w:t>
      </w:r>
      <w:r w:rsidRPr="00461F4A">
        <w:rPr>
          <w:rFonts w:ascii="Times New Roman" w:hAnsi="Times New Roman" w:cs="Times New Roman"/>
          <w:sz w:val="24"/>
          <w:szCs w:val="24"/>
        </w:rPr>
        <w:t>Вещества для общей анестезии (наркоза). Понятие о наркозе, теория действия. Ингаляционные и неингаляционные наркотики. Общая характер</w:t>
      </w:r>
      <w:r w:rsidRPr="00461F4A">
        <w:rPr>
          <w:rFonts w:ascii="Times New Roman" w:hAnsi="Times New Roman" w:cs="Times New Roman"/>
          <w:sz w:val="24"/>
          <w:szCs w:val="24"/>
        </w:rPr>
        <w:t>и</w:t>
      </w:r>
      <w:r w:rsidRPr="00461F4A">
        <w:rPr>
          <w:rFonts w:ascii="Times New Roman" w:hAnsi="Times New Roman" w:cs="Times New Roman"/>
          <w:sz w:val="24"/>
          <w:szCs w:val="24"/>
        </w:rPr>
        <w:t>стика. Локализация центрального действия различных препаратов. Влияние препаратов  на физиологические системы животных. Комбинация веще</w:t>
      </w:r>
      <w:proofErr w:type="gramStart"/>
      <w:r w:rsidRPr="00461F4A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461F4A">
        <w:rPr>
          <w:rFonts w:ascii="Times New Roman" w:hAnsi="Times New Roman" w:cs="Times New Roman"/>
          <w:sz w:val="24"/>
          <w:szCs w:val="24"/>
        </w:rPr>
        <w:t xml:space="preserve">я седативного, снотворного, наркотического действия.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Литические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смеси.</w:t>
      </w:r>
    </w:p>
    <w:p w:rsidR="00341691" w:rsidRDefault="00341691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461F4A">
        <w:rPr>
          <w:rFonts w:ascii="Times New Roman" w:hAnsi="Times New Roman" w:cs="Times New Roman"/>
          <w:b/>
          <w:sz w:val="24"/>
          <w:szCs w:val="24"/>
        </w:rPr>
        <w:t>Анальгетические</w:t>
      </w:r>
      <w:proofErr w:type="spellEnd"/>
      <w:r w:rsidRPr="00461F4A">
        <w:rPr>
          <w:rFonts w:ascii="Times New Roman" w:hAnsi="Times New Roman" w:cs="Times New Roman"/>
          <w:b/>
          <w:sz w:val="24"/>
          <w:szCs w:val="24"/>
        </w:rPr>
        <w:t xml:space="preserve"> вещества. </w:t>
      </w:r>
      <w:r w:rsidRPr="00461F4A">
        <w:rPr>
          <w:rFonts w:ascii="Times New Roman" w:hAnsi="Times New Roman" w:cs="Times New Roman"/>
          <w:sz w:val="24"/>
          <w:szCs w:val="24"/>
        </w:rPr>
        <w:t>Общая характеристика. Наркотич</w:t>
      </w:r>
      <w:r w:rsidRPr="00461F4A">
        <w:rPr>
          <w:rFonts w:ascii="Times New Roman" w:hAnsi="Times New Roman" w:cs="Times New Roman"/>
          <w:sz w:val="24"/>
          <w:szCs w:val="24"/>
        </w:rPr>
        <w:t>е</w:t>
      </w:r>
      <w:r w:rsidRPr="00461F4A">
        <w:rPr>
          <w:rFonts w:ascii="Times New Roman" w:hAnsi="Times New Roman" w:cs="Times New Roman"/>
          <w:sz w:val="24"/>
          <w:szCs w:val="24"/>
        </w:rPr>
        <w:t xml:space="preserve">ские и ненаркотические анальгетики. Алкалоиды опия. Морфин, кодеин - особенности действия. Применение. Синтетические препараты –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промедол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фенадон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эстоцин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>.</w:t>
      </w:r>
    </w:p>
    <w:p w:rsidR="00341691" w:rsidRPr="00461F4A" w:rsidRDefault="00341691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5 Жаропонижающие вещества и алкоголи.   </w:t>
      </w:r>
      <w:r w:rsidRPr="00461F4A">
        <w:rPr>
          <w:rFonts w:ascii="Times New Roman" w:hAnsi="Times New Roman" w:cs="Times New Roman"/>
          <w:sz w:val="24"/>
          <w:szCs w:val="24"/>
        </w:rPr>
        <w:t>Механизм жаропонижающего дейс</w:t>
      </w:r>
      <w:r w:rsidRPr="00461F4A">
        <w:rPr>
          <w:rFonts w:ascii="Times New Roman" w:hAnsi="Times New Roman" w:cs="Times New Roman"/>
          <w:sz w:val="24"/>
          <w:szCs w:val="24"/>
        </w:rPr>
        <w:t>т</w:t>
      </w:r>
      <w:r w:rsidRPr="00461F4A">
        <w:rPr>
          <w:rFonts w:ascii="Times New Roman" w:hAnsi="Times New Roman" w:cs="Times New Roman"/>
          <w:sz w:val="24"/>
          <w:szCs w:val="24"/>
        </w:rPr>
        <w:t xml:space="preserve">вия. Особенности действия в зависимости от химического строения веществ и причины лихорадки. Препараты. 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61F4A">
        <w:rPr>
          <w:rFonts w:ascii="Times New Roman" w:hAnsi="Times New Roman" w:cs="Times New Roman"/>
          <w:sz w:val="24"/>
          <w:szCs w:val="24"/>
        </w:rPr>
        <w:t>Спирт этиловый, механизм его действия, влияние на обмен в</w:t>
      </w:r>
      <w:r w:rsidRPr="00461F4A">
        <w:rPr>
          <w:rFonts w:ascii="Times New Roman" w:hAnsi="Times New Roman" w:cs="Times New Roman"/>
          <w:sz w:val="24"/>
          <w:szCs w:val="24"/>
        </w:rPr>
        <w:t>е</w:t>
      </w:r>
      <w:r w:rsidRPr="00461F4A">
        <w:rPr>
          <w:rFonts w:ascii="Times New Roman" w:hAnsi="Times New Roman" w:cs="Times New Roman"/>
          <w:sz w:val="24"/>
          <w:szCs w:val="24"/>
        </w:rPr>
        <w:t xml:space="preserve">ществ, центральную нервную и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сердечно-сосудистую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системы, на функцию пищеварения у разных видов ж</w:t>
      </w:r>
      <w:r w:rsidRPr="00461F4A">
        <w:rPr>
          <w:rFonts w:ascii="Times New Roman" w:hAnsi="Times New Roman" w:cs="Times New Roman"/>
          <w:sz w:val="24"/>
          <w:szCs w:val="24"/>
        </w:rPr>
        <w:t>и</w:t>
      </w:r>
      <w:r w:rsidRPr="00461F4A">
        <w:rPr>
          <w:rFonts w:ascii="Times New Roman" w:hAnsi="Times New Roman" w:cs="Times New Roman"/>
          <w:sz w:val="24"/>
          <w:szCs w:val="24"/>
        </w:rPr>
        <w:t>вотных.</w:t>
      </w:r>
      <w:proofErr w:type="gramEnd"/>
      <w:r w:rsidRPr="00461F4A">
        <w:rPr>
          <w:rFonts w:ascii="Times New Roman" w:hAnsi="Times New Roman" w:cs="Times New Roman"/>
          <w:sz w:val="24"/>
          <w:szCs w:val="24"/>
        </w:rPr>
        <w:t xml:space="preserve"> Практическое применение. Механизмы токсического действия и меры помощи при отравлении.</w:t>
      </w:r>
    </w:p>
    <w:p w:rsidR="00341691" w:rsidRPr="00461F4A" w:rsidRDefault="00341691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>6 Вещества, возбуждающие центральную нер</w:t>
      </w:r>
      <w:r w:rsidRPr="00461F4A">
        <w:rPr>
          <w:rFonts w:ascii="Times New Roman" w:hAnsi="Times New Roman" w:cs="Times New Roman"/>
          <w:b/>
          <w:sz w:val="24"/>
          <w:szCs w:val="24"/>
        </w:rPr>
        <w:t>в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ную систему. </w:t>
      </w:r>
      <w:r w:rsidRPr="00461F4A">
        <w:rPr>
          <w:rFonts w:ascii="Times New Roman" w:hAnsi="Times New Roman" w:cs="Times New Roman"/>
          <w:sz w:val="24"/>
          <w:szCs w:val="24"/>
        </w:rPr>
        <w:t xml:space="preserve">Понятие аналептиков (стимуляторов ЦНС). Виды действия.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Фазность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действия веществ в зависимости от дозы вещества и состояния центральной нервной системы. Группа кофеина и стрихнина, их применение. Гру</w:t>
      </w:r>
      <w:r w:rsidRPr="00461F4A">
        <w:rPr>
          <w:rFonts w:ascii="Times New Roman" w:hAnsi="Times New Roman" w:cs="Times New Roman"/>
          <w:sz w:val="24"/>
          <w:szCs w:val="24"/>
        </w:rPr>
        <w:t>п</w:t>
      </w:r>
      <w:r w:rsidRPr="00461F4A">
        <w:rPr>
          <w:rFonts w:ascii="Times New Roman" w:hAnsi="Times New Roman" w:cs="Times New Roman"/>
          <w:sz w:val="24"/>
          <w:szCs w:val="24"/>
        </w:rPr>
        <w:t xml:space="preserve">па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камфоры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>, коразола и кордиамина. Значение.</w:t>
      </w:r>
    </w:p>
    <w:p w:rsidR="00341691" w:rsidRDefault="00341691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>7 Вещества, действующие преимущественно в области окончаний</w:t>
      </w:r>
      <w:r w:rsidR="00CF61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эфферентных нервов (холинергические и  адренергические  вещества).  </w:t>
      </w:r>
      <w:r w:rsidRPr="00461F4A">
        <w:rPr>
          <w:rFonts w:ascii="Times New Roman" w:hAnsi="Times New Roman" w:cs="Times New Roman"/>
          <w:sz w:val="24"/>
          <w:szCs w:val="24"/>
        </w:rPr>
        <w:t xml:space="preserve">Вещества, возбуждающие </w:t>
      </w:r>
      <w:proofErr w:type="gramStart"/>
      <w:r w:rsidRPr="00461F4A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Pr="00461F4A">
        <w:rPr>
          <w:rFonts w:ascii="Times New Roman" w:hAnsi="Times New Roman" w:cs="Times New Roman"/>
          <w:sz w:val="24"/>
          <w:szCs w:val="24"/>
        </w:rPr>
        <w:t xml:space="preserve"> и Н-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холинореактивные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системы. Вещества, активизирующие образование ацетилхолина.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Антихолинэстеразные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средства.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Холиноблокаторы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>. Адреномиметические, адренолитич</w:t>
      </w:r>
      <w:r w:rsidRPr="00461F4A">
        <w:rPr>
          <w:rFonts w:ascii="Times New Roman" w:hAnsi="Times New Roman" w:cs="Times New Roman"/>
          <w:sz w:val="24"/>
          <w:szCs w:val="24"/>
        </w:rPr>
        <w:t>е</w:t>
      </w:r>
      <w:r w:rsidRPr="00461F4A">
        <w:rPr>
          <w:rFonts w:ascii="Times New Roman" w:hAnsi="Times New Roman" w:cs="Times New Roman"/>
          <w:sz w:val="24"/>
          <w:szCs w:val="24"/>
        </w:rPr>
        <w:t xml:space="preserve">ские, ганглиоблокирующие вещества. Препараты. Влияние их на центральную нервную систему, на органы и системы животных. Механизм действия. </w:t>
      </w:r>
    </w:p>
    <w:p w:rsidR="00461F4A" w:rsidRPr="00461F4A" w:rsidRDefault="00461F4A" w:rsidP="003416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>8  Вещества, действующие преимущественно в области оконч</w:t>
      </w:r>
      <w:r w:rsidRPr="00461F4A">
        <w:rPr>
          <w:rFonts w:ascii="Times New Roman" w:hAnsi="Times New Roman" w:cs="Times New Roman"/>
          <w:b/>
          <w:sz w:val="24"/>
          <w:szCs w:val="24"/>
        </w:rPr>
        <w:t>а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ний афферентных нервов.  </w:t>
      </w:r>
      <w:r w:rsidRPr="00461F4A">
        <w:rPr>
          <w:rFonts w:ascii="Times New Roman" w:hAnsi="Times New Roman" w:cs="Times New Roman"/>
          <w:sz w:val="24"/>
          <w:szCs w:val="24"/>
        </w:rPr>
        <w:t xml:space="preserve">Общая характеристика. Виды действия лекарственных средств на афферентные нервы. Прямое и косвенное влияние. Значение. Основные группы веществ.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Местноанестезирующие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вещества. Вяжущие, обволакивающие, мягчительные, а</w:t>
      </w:r>
      <w:r w:rsidRPr="00461F4A">
        <w:rPr>
          <w:rFonts w:ascii="Times New Roman" w:hAnsi="Times New Roman" w:cs="Times New Roman"/>
          <w:sz w:val="24"/>
          <w:szCs w:val="24"/>
        </w:rPr>
        <w:t>д</w:t>
      </w:r>
      <w:r w:rsidRPr="00461F4A">
        <w:rPr>
          <w:rFonts w:ascii="Times New Roman" w:hAnsi="Times New Roman" w:cs="Times New Roman"/>
          <w:sz w:val="24"/>
          <w:szCs w:val="24"/>
        </w:rPr>
        <w:t>сорбирующие вещества. Механизм действия. Препараты</w:t>
      </w:r>
    </w:p>
    <w:p w:rsidR="00341691" w:rsidRPr="00461F4A" w:rsidRDefault="00341691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F4A" w:rsidRPr="00461F4A" w:rsidRDefault="00461F4A" w:rsidP="00461F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lastRenderedPageBreak/>
        <w:t>9 Вещества, раздр</w:t>
      </w:r>
      <w:r w:rsidRPr="00461F4A">
        <w:rPr>
          <w:rFonts w:ascii="Times New Roman" w:hAnsi="Times New Roman" w:cs="Times New Roman"/>
          <w:b/>
          <w:sz w:val="24"/>
          <w:szCs w:val="24"/>
        </w:rPr>
        <w:t>а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жающие окончания афферентных нервов. </w:t>
      </w:r>
      <w:r w:rsidRPr="00461F4A">
        <w:rPr>
          <w:rFonts w:ascii="Times New Roman" w:hAnsi="Times New Roman" w:cs="Times New Roman"/>
          <w:sz w:val="24"/>
          <w:szCs w:val="24"/>
        </w:rPr>
        <w:t xml:space="preserve">Общая характеристика. Механизм местного и общего действия. Особенности действия препаратов из разных химических групп. Показания к применению. Вещества рвотные, отхаркивающие,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руминаторные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>. Показания к пр</w:t>
      </w:r>
      <w:r w:rsidRPr="00461F4A">
        <w:rPr>
          <w:rFonts w:ascii="Times New Roman" w:hAnsi="Times New Roman" w:cs="Times New Roman"/>
          <w:sz w:val="24"/>
          <w:szCs w:val="24"/>
        </w:rPr>
        <w:t>и</w:t>
      </w:r>
      <w:r w:rsidRPr="00461F4A">
        <w:rPr>
          <w:rFonts w:ascii="Times New Roman" w:hAnsi="Times New Roman" w:cs="Times New Roman"/>
          <w:sz w:val="24"/>
          <w:szCs w:val="24"/>
        </w:rPr>
        <w:t>менению. Препараты.</w:t>
      </w:r>
    </w:p>
    <w:p w:rsidR="00341691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>10 Вещества, регулирующие функцию о</w:t>
      </w:r>
      <w:r w:rsidRPr="00461F4A">
        <w:rPr>
          <w:rFonts w:ascii="Times New Roman" w:hAnsi="Times New Roman" w:cs="Times New Roman"/>
          <w:b/>
          <w:sz w:val="24"/>
          <w:szCs w:val="24"/>
        </w:rPr>
        <w:t>т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дельных органов и систем. </w:t>
      </w:r>
      <w:r w:rsidRPr="00461F4A">
        <w:rPr>
          <w:rFonts w:ascii="Times New Roman" w:hAnsi="Times New Roman" w:cs="Times New Roman"/>
          <w:sz w:val="24"/>
          <w:szCs w:val="24"/>
        </w:rPr>
        <w:t xml:space="preserve">Вещества, действующие преимущественно на </w:t>
      </w:r>
      <w:proofErr w:type="spellStart"/>
      <w:proofErr w:type="gramStart"/>
      <w:r w:rsidRPr="00461F4A">
        <w:rPr>
          <w:rFonts w:ascii="Times New Roman" w:hAnsi="Times New Roman" w:cs="Times New Roman"/>
          <w:sz w:val="24"/>
          <w:szCs w:val="24"/>
        </w:rPr>
        <w:t>сердечно-сосудистую</w:t>
      </w:r>
      <w:proofErr w:type="spellEnd"/>
      <w:proofErr w:type="gramEnd"/>
      <w:r w:rsidRPr="00461F4A">
        <w:rPr>
          <w:rFonts w:ascii="Times New Roman" w:hAnsi="Times New Roman" w:cs="Times New Roman"/>
          <w:sz w:val="24"/>
          <w:szCs w:val="24"/>
        </w:rPr>
        <w:t xml:space="preserve"> сист</w:t>
      </w:r>
      <w:r w:rsidRPr="00461F4A">
        <w:rPr>
          <w:rFonts w:ascii="Times New Roman" w:hAnsi="Times New Roman" w:cs="Times New Roman"/>
          <w:sz w:val="24"/>
          <w:szCs w:val="24"/>
        </w:rPr>
        <w:t>е</w:t>
      </w:r>
      <w:r w:rsidRPr="00461F4A">
        <w:rPr>
          <w:rFonts w:ascii="Times New Roman" w:hAnsi="Times New Roman" w:cs="Times New Roman"/>
          <w:sz w:val="24"/>
          <w:szCs w:val="24"/>
        </w:rPr>
        <w:t>му и кровь. Сердечные гликозиды. Общая характеристика. Сущность терапевтического действия. Принципы станда</w:t>
      </w:r>
      <w:r w:rsidRPr="00461F4A">
        <w:rPr>
          <w:rFonts w:ascii="Times New Roman" w:hAnsi="Times New Roman" w:cs="Times New Roman"/>
          <w:sz w:val="24"/>
          <w:szCs w:val="24"/>
        </w:rPr>
        <w:t>р</w:t>
      </w:r>
      <w:r w:rsidRPr="00461F4A">
        <w:rPr>
          <w:rFonts w:ascii="Times New Roman" w:hAnsi="Times New Roman" w:cs="Times New Roman"/>
          <w:sz w:val="24"/>
          <w:szCs w:val="24"/>
        </w:rPr>
        <w:t>тизации сердечных гликозидов. Средства, понижающие возбудимость сердечной мышцы. Общая характеристика и показания к практическому применению.  Препараты.</w:t>
      </w: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 xml:space="preserve"> </w:t>
      </w:r>
      <w:r w:rsidRPr="00461F4A">
        <w:rPr>
          <w:rFonts w:ascii="Times New Roman" w:hAnsi="Times New Roman" w:cs="Times New Roman"/>
          <w:b/>
          <w:sz w:val="24"/>
          <w:szCs w:val="24"/>
        </w:rPr>
        <w:t>11 Диуретические, же</w:t>
      </w:r>
      <w:r w:rsidRPr="00461F4A">
        <w:rPr>
          <w:rFonts w:ascii="Times New Roman" w:hAnsi="Times New Roman" w:cs="Times New Roman"/>
          <w:b/>
          <w:sz w:val="24"/>
          <w:szCs w:val="24"/>
        </w:rPr>
        <w:t>л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чегонные вещества.  </w:t>
      </w:r>
      <w:r w:rsidRPr="00461F4A">
        <w:rPr>
          <w:rFonts w:ascii="Times New Roman" w:hAnsi="Times New Roman" w:cs="Times New Roman"/>
          <w:sz w:val="24"/>
          <w:szCs w:val="24"/>
        </w:rPr>
        <w:t>Принципы действия диуретических веществ. Особенности их влияния в зависимости от состояния отдельных физиологических и биологических процессов. Общая характеристика. Особенности их влияния. Преп</w:t>
      </w:r>
      <w:r w:rsidRPr="00461F4A">
        <w:rPr>
          <w:rFonts w:ascii="Times New Roman" w:hAnsi="Times New Roman" w:cs="Times New Roman"/>
          <w:sz w:val="24"/>
          <w:szCs w:val="24"/>
        </w:rPr>
        <w:t>а</w:t>
      </w:r>
      <w:r w:rsidRPr="00461F4A">
        <w:rPr>
          <w:rFonts w:ascii="Times New Roman" w:hAnsi="Times New Roman" w:cs="Times New Roman"/>
          <w:sz w:val="24"/>
          <w:szCs w:val="24"/>
        </w:rPr>
        <w:t>раты.</w:t>
      </w: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>12 Вещества, действующие на матку. Вещества, влияющие пр</w:t>
      </w:r>
      <w:r w:rsidRPr="00461F4A">
        <w:rPr>
          <w:rFonts w:ascii="Times New Roman" w:hAnsi="Times New Roman" w:cs="Times New Roman"/>
          <w:b/>
          <w:sz w:val="24"/>
          <w:szCs w:val="24"/>
        </w:rPr>
        <w:t>е</w:t>
      </w:r>
      <w:r w:rsidRPr="00461F4A">
        <w:rPr>
          <w:rFonts w:ascii="Times New Roman" w:hAnsi="Times New Roman" w:cs="Times New Roman"/>
          <w:b/>
          <w:sz w:val="24"/>
          <w:szCs w:val="24"/>
        </w:rPr>
        <w:t>имущественно на процессы тканевого обмена</w:t>
      </w:r>
      <w:r w:rsidRPr="00461F4A">
        <w:rPr>
          <w:rFonts w:ascii="Times New Roman" w:hAnsi="Times New Roman" w:cs="Times New Roman"/>
          <w:sz w:val="24"/>
          <w:szCs w:val="24"/>
        </w:rPr>
        <w:t>.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F4A">
        <w:rPr>
          <w:rFonts w:ascii="Times New Roman" w:hAnsi="Times New Roman" w:cs="Times New Roman"/>
          <w:sz w:val="24"/>
          <w:szCs w:val="24"/>
        </w:rPr>
        <w:t xml:space="preserve">Общая характеристика.   Показания для применения. Значение веществ в повышении продуктивности животных, ускорении роста молодняка, повышении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резистентности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организма, а также в качестве лечебных средств. </w:t>
      </w: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>13 Витаминные и гормональные  и ферментные препар</w:t>
      </w:r>
      <w:r w:rsidRPr="00461F4A">
        <w:rPr>
          <w:rFonts w:ascii="Times New Roman" w:hAnsi="Times New Roman" w:cs="Times New Roman"/>
          <w:b/>
          <w:sz w:val="24"/>
          <w:szCs w:val="24"/>
        </w:rPr>
        <w:t>а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ты. </w:t>
      </w:r>
      <w:r w:rsidRPr="00461F4A">
        <w:rPr>
          <w:rFonts w:ascii="Times New Roman" w:hAnsi="Times New Roman" w:cs="Times New Roman"/>
          <w:sz w:val="24"/>
          <w:szCs w:val="24"/>
        </w:rPr>
        <w:t>Общая характеристика.  Фармакологическое действие. Принципы дозиров</w:t>
      </w:r>
      <w:r w:rsidRPr="00461F4A">
        <w:rPr>
          <w:rFonts w:ascii="Times New Roman" w:hAnsi="Times New Roman" w:cs="Times New Roman"/>
          <w:sz w:val="24"/>
          <w:szCs w:val="24"/>
        </w:rPr>
        <w:t>а</w:t>
      </w:r>
      <w:r w:rsidRPr="00461F4A">
        <w:rPr>
          <w:rFonts w:ascii="Times New Roman" w:hAnsi="Times New Roman" w:cs="Times New Roman"/>
          <w:sz w:val="24"/>
          <w:szCs w:val="24"/>
        </w:rPr>
        <w:t xml:space="preserve">ния и стандартизации препаратов.  Явления при передозировке. Механизм действия и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фармакодинамика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>. Пр</w:t>
      </w:r>
      <w:r w:rsidRPr="00461F4A">
        <w:rPr>
          <w:rFonts w:ascii="Times New Roman" w:hAnsi="Times New Roman" w:cs="Times New Roman"/>
          <w:sz w:val="24"/>
          <w:szCs w:val="24"/>
        </w:rPr>
        <w:t>е</w:t>
      </w:r>
      <w:r w:rsidRPr="00461F4A">
        <w:rPr>
          <w:rFonts w:ascii="Times New Roman" w:hAnsi="Times New Roman" w:cs="Times New Roman"/>
          <w:sz w:val="24"/>
          <w:szCs w:val="24"/>
        </w:rPr>
        <w:t xml:space="preserve">параты. Показания к применению. </w:t>
      </w: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14 Аминокислоты, </w:t>
      </w:r>
      <w:proofErr w:type="spellStart"/>
      <w:r w:rsidRPr="00461F4A">
        <w:rPr>
          <w:rFonts w:ascii="Times New Roman" w:hAnsi="Times New Roman" w:cs="Times New Roman"/>
          <w:b/>
          <w:sz w:val="24"/>
          <w:szCs w:val="24"/>
        </w:rPr>
        <w:t>ги</w:t>
      </w:r>
      <w:r w:rsidRPr="00461F4A">
        <w:rPr>
          <w:rFonts w:ascii="Times New Roman" w:hAnsi="Times New Roman" w:cs="Times New Roman"/>
          <w:b/>
          <w:sz w:val="24"/>
          <w:szCs w:val="24"/>
        </w:rPr>
        <w:t>д</w:t>
      </w:r>
      <w:r w:rsidRPr="00461F4A">
        <w:rPr>
          <w:rFonts w:ascii="Times New Roman" w:hAnsi="Times New Roman" w:cs="Times New Roman"/>
          <w:b/>
          <w:sz w:val="24"/>
          <w:szCs w:val="24"/>
        </w:rPr>
        <w:t>ролизаты</w:t>
      </w:r>
      <w:proofErr w:type="spellEnd"/>
      <w:r w:rsidRPr="00461F4A">
        <w:rPr>
          <w:rFonts w:ascii="Times New Roman" w:hAnsi="Times New Roman" w:cs="Times New Roman"/>
          <w:b/>
          <w:sz w:val="24"/>
          <w:szCs w:val="24"/>
        </w:rPr>
        <w:t xml:space="preserve"> белков. </w:t>
      </w:r>
      <w:r w:rsidRPr="00461F4A">
        <w:rPr>
          <w:rFonts w:ascii="Times New Roman" w:hAnsi="Times New Roman" w:cs="Times New Roman"/>
          <w:sz w:val="24"/>
          <w:szCs w:val="24"/>
        </w:rPr>
        <w:t xml:space="preserve">Аминокислоты.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Гидролизаты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белков. Показания для применения. Дозы и условия применения.  Специфические сыворотки. Препараты. О</w:t>
      </w:r>
      <w:r w:rsidRPr="00461F4A">
        <w:rPr>
          <w:rFonts w:ascii="Times New Roman" w:hAnsi="Times New Roman" w:cs="Times New Roman"/>
          <w:sz w:val="24"/>
          <w:szCs w:val="24"/>
        </w:rPr>
        <w:t>б</w:t>
      </w:r>
      <w:r w:rsidRPr="00461F4A">
        <w:rPr>
          <w:rFonts w:ascii="Times New Roman" w:hAnsi="Times New Roman" w:cs="Times New Roman"/>
          <w:sz w:val="24"/>
          <w:szCs w:val="24"/>
        </w:rPr>
        <w:t xml:space="preserve">щая характеристика. Механизм действия и значение каждого препарата.  </w:t>
      </w:r>
    </w:p>
    <w:p w:rsidR="00461F4A" w:rsidRPr="00461F4A" w:rsidRDefault="00461F4A" w:rsidP="003416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15 Соли щелочных и </w:t>
      </w:r>
      <w:proofErr w:type="spellStart"/>
      <w:proofErr w:type="gramStart"/>
      <w:r w:rsidRPr="00461F4A">
        <w:rPr>
          <w:rFonts w:ascii="Times New Roman" w:hAnsi="Times New Roman" w:cs="Times New Roman"/>
          <w:b/>
          <w:sz w:val="24"/>
          <w:szCs w:val="24"/>
        </w:rPr>
        <w:t>щелочно-земельных</w:t>
      </w:r>
      <w:proofErr w:type="spellEnd"/>
      <w:proofErr w:type="gramEnd"/>
      <w:r w:rsidRPr="00461F4A">
        <w:rPr>
          <w:rFonts w:ascii="Times New Roman" w:hAnsi="Times New Roman" w:cs="Times New Roman"/>
          <w:b/>
          <w:sz w:val="24"/>
          <w:szCs w:val="24"/>
        </w:rPr>
        <w:t xml:space="preserve"> металлов. Препараты тяжелых металлов. </w:t>
      </w:r>
      <w:r w:rsidRPr="00461F4A">
        <w:rPr>
          <w:rFonts w:ascii="Times New Roman" w:hAnsi="Times New Roman" w:cs="Times New Roman"/>
          <w:sz w:val="24"/>
          <w:szCs w:val="24"/>
        </w:rPr>
        <w:t>О</w:t>
      </w:r>
      <w:r w:rsidRPr="00461F4A">
        <w:rPr>
          <w:rFonts w:ascii="Times New Roman" w:hAnsi="Times New Roman" w:cs="Times New Roman"/>
          <w:sz w:val="24"/>
          <w:szCs w:val="24"/>
        </w:rPr>
        <w:t>б</w:t>
      </w:r>
      <w:r w:rsidRPr="00461F4A">
        <w:rPr>
          <w:rFonts w:ascii="Times New Roman" w:hAnsi="Times New Roman" w:cs="Times New Roman"/>
          <w:sz w:val="24"/>
          <w:szCs w:val="24"/>
        </w:rPr>
        <w:t>щая характеристика. Особенности действия солей в молекулярном и в ионизированном состоянии. Соли натрия, калия, магния кальция, бария. О</w:t>
      </w:r>
      <w:r w:rsidRPr="00461F4A">
        <w:rPr>
          <w:rFonts w:ascii="Times New Roman" w:hAnsi="Times New Roman" w:cs="Times New Roman"/>
          <w:sz w:val="24"/>
          <w:szCs w:val="24"/>
        </w:rPr>
        <w:t>б</w:t>
      </w:r>
      <w:r w:rsidRPr="00461F4A">
        <w:rPr>
          <w:rFonts w:ascii="Times New Roman" w:hAnsi="Times New Roman" w:cs="Times New Roman"/>
          <w:sz w:val="24"/>
          <w:szCs w:val="24"/>
        </w:rPr>
        <w:t>щая характеристика. Виды соединений: соли, окиси, коллоидные соединения, чистые металлы; особенности их действия.  Чувствительность к препаратам тяжелых металлов. Острое и хроническое отравление. Профилактика отравлений, первая помощь и лечение.</w:t>
      </w: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>16</w:t>
      </w:r>
      <w:r w:rsidRPr="00461F4A">
        <w:rPr>
          <w:rFonts w:ascii="Times New Roman" w:hAnsi="Times New Roman" w:cs="Times New Roman"/>
          <w:sz w:val="24"/>
          <w:szCs w:val="24"/>
        </w:rPr>
        <w:t xml:space="preserve">  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Препараты мышьяка. </w:t>
      </w:r>
      <w:r w:rsidRPr="00461F4A">
        <w:rPr>
          <w:rFonts w:ascii="Times New Roman" w:hAnsi="Times New Roman" w:cs="Times New Roman"/>
          <w:sz w:val="24"/>
          <w:szCs w:val="24"/>
        </w:rPr>
        <w:t xml:space="preserve">Общая характеристика. Особенности действия неорганических соединений мышьяка в малых и больших дозах.  Превращение этих соединений в организме: резорбтивное действие, действие на кожных паразитов, пути и формы применения соответствующих препаратов. </w:t>
      </w:r>
    </w:p>
    <w:p w:rsidR="00461F4A" w:rsidRPr="00461F4A" w:rsidRDefault="00461F4A" w:rsidP="003416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 xml:space="preserve"> </w:t>
      </w:r>
      <w:r w:rsidRPr="00461F4A">
        <w:rPr>
          <w:rFonts w:ascii="Times New Roman" w:hAnsi="Times New Roman" w:cs="Times New Roman"/>
          <w:b/>
          <w:sz w:val="24"/>
          <w:szCs w:val="24"/>
        </w:rPr>
        <w:t>17 Противомикробные и противопаразитарные вещества.</w:t>
      </w:r>
      <w:r w:rsidRPr="00461F4A">
        <w:rPr>
          <w:rFonts w:ascii="Times New Roman" w:hAnsi="Times New Roman" w:cs="Times New Roman"/>
          <w:sz w:val="24"/>
          <w:szCs w:val="24"/>
        </w:rPr>
        <w:t xml:space="preserve">  Значение фармакологических веществ в борьбе с патогенными микроорганизмами и эктопаразитами. История открытия. Механизмы действия их на микробы и на микроорганизмы. Группа формальдегидов. Вещества, отдающие кислород. Препараты хлора. Группа кислот. Группа щелочей. Гру</w:t>
      </w:r>
      <w:r w:rsidRPr="00461F4A">
        <w:rPr>
          <w:rFonts w:ascii="Times New Roman" w:hAnsi="Times New Roman" w:cs="Times New Roman"/>
          <w:sz w:val="24"/>
          <w:szCs w:val="24"/>
        </w:rPr>
        <w:t>п</w:t>
      </w:r>
      <w:r w:rsidRPr="00461F4A">
        <w:rPr>
          <w:rFonts w:ascii="Times New Roman" w:hAnsi="Times New Roman" w:cs="Times New Roman"/>
          <w:sz w:val="24"/>
          <w:szCs w:val="24"/>
        </w:rPr>
        <w:t>па лекарственных красок. Общая характеристика. Сущность действия. Преп</w:t>
      </w:r>
      <w:r w:rsidRPr="00461F4A">
        <w:rPr>
          <w:rFonts w:ascii="Times New Roman" w:hAnsi="Times New Roman" w:cs="Times New Roman"/>
          <w:sz w:val="24"/>
          <w:szCs w:val="24"/>
        </w:rPr>
        <w:t>а</w:t>
      </w:r>
      <w:r w:rsidRPr="00461F4A">
        <w:rPr>
          <w:rFonts w:ascii="Times New Roman" w:hAnsi="Times New Roman" w:cs="Times New Roman"/>
          <w:sz w:val="24"/>
          <w:szCs w:val="24"/>
        </w:rPr>
        <w:t>раты.</w:t>
      </w:r>
    </w:p>
    <w:p w:rsidR="00461F4A" w:rsidRPr="00461F4A" w:rsidRDefault="00461F4A" w:rsidP="003416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>18 Сульфаниламидные препараты.</w:t>
      </w:r>
      <w:r w:rsidRPr="00461F4A">
        <w:rPr>
          <w:rFonts w:ascii="Times New Roman" w:hAnsi="Times New Roman" w:cs="Times New Roman"/>
          <w:sz w:val="24"/>
          <w:szCs w:val="24"/>
        </w:rPr>
        <w:t xml:space="preserve">  Общая характеристика. Теория действия на микроорганизмы. Влияние на животных. Показания и противопоказания к применению. Сульфаниламидные препараты.</w:t>
      </w:r>
    </w:p>
    <w:p w:rsidR="00461F4A" w:rsidRPr="00461F4A" w:rsidRDefault="00461F4A" w:rsidP="003416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19 Антибиотики. </w:t>
      </w:r>
      <w:r w:rsidRPr="00461F4A">
        <w:rPr>
          <w:rFonts w:ascii="Times New Roman" w:hAnsi="Times New Roman" w:cs="Times New Roman"/>
          <w:sz w:val="24"/>
          <w:szCs w:val="24"/>
        </w:rPr>
        <w:t xml:space="preserve">Общая характеристика. Механизм действия на микроорганизмы и организмы животных. Пути введения в организм.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Фармакодинамика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. Преодоление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антибиотикоустойчивости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микроорганизмов. Теоретические основы стимулирующего действия антибиотиков на рост и развитие животных и птиц. Характеристика схем применения для стимуляции, профилактики и терапии заболеваний сельскохозяйственных животных.</w:t>
      </w:r>
    </w:p>
    <w:p w:rsidR="00461F4A" w:rsidRPr="00461F4A" w:rsidRDefault="00461F4A" w:rsidP="003416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20  Антигельминтные вещества. </w:t>
      </w:r>
      <w:r w:rsidRPr="00461F4A">
        <w:rPr>
          <w:rFonts w:ascii="Times New Roman" w:hAnsi="Times New Roman" w:cs="Times New Roman"/>
          <w:sz w:val="24"/>
          <w:szCs w:val="24"/>
        </w:rPr>
        <w:t xml:space="preserve">Общая характеристика. История создания и изучения антигельминтных средств. Значение работ К.И. Скрябина.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Этиотропное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органотропное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влияние. Понятие об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экстенсэффектности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интенсэффектности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>. Условия, влияющие на антигельминтную активность. Препараты. Механизм действия.</w:t>
      </w:r>
    </w:p>
    <w:p w:rsidR="00461F4A" w:rsidRPr="00461F4A" w:rsidRDefault="00461F4A" w:rsidP="00341691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21 </w:t>
      </w:r>
      <w:proofErr w:type="spellStart"/>
      <w:r w:rsidRPr="00461F4A">
        <w:rPr>
          <w:rFonts w:ascii="Times New Roman" w:hAnsi="Times New Roman" w:cs="Times New Roman"/>
          <w:b/>
          <w:sz w:val="24"/>
          <w:szCs w:val="24"/>
        </w:rPr>
        <w:t>Инсектицидные</w:t>
      </w:r>
      <w:proofErr w:type="spellEnd"/>
      <w:r w:rsidRPr="00461F4A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461F4A">
        <w:rPr>
          <w:rFonts w:ascii="Times New Roman" w:hAnsi="Times New Roman" w:cs="Times New Roman"/>
          <w:b/>
          <w:sz w:val="24"/>
          <w:szCs w:val="24"/>
        </w:rPr>
        <w:t>акарицидные</w:t>
      </w:r>
      <w:proofErr w:type="spellEnd"/>
      <w:r w:rsidRPr="00461F4A">
        <w:rPr>
          <w:rFonts w:ascii="Times New Roman" w:hAnsi="Times New Roman" w:cs="Times New Roman"/>
          <w:b/>
          <w:sz w:val="24"/>
          <w:szCs w:val="24"/>
        </w:rPr>
        <w:t xml:space="preserve"> вещес</w:t>
      </w:r>
      <w:r w:rsidRPr="00461F4A">
        <w:rPr>
          <w:rFonts w:ascii="Times New Roman" w:hAnsi="Times New Roman" w:cs="Times New Roman"/>
          <w:b/>
          <w:sz w:val="24"/>
          <w:szCs w:val="24"/>
        </w:rPr>
        <w:t>т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ва. </w:t>
      </w:r>
      <w:proofErr w:type="spellStart"/>
      <w:r w:rsidRPr="00461F4A">
        <w:rPr>
          <w:rFonts w:ascii="Times New Roman" w:hAnsi="Times New Roman" w:cs="Times New Roman"/>
          <w:b/>
          <w:sz w:val="24"/>
          <w:szCs w:val="24"/>
        </w:rPr>
        <w:t>Дератизационные</w:t>
      </w:r>
      <w:proofErr w:type="spellEnd"/>
      <w:r w:rsidRPr="00461F4A">
        <w:rPr>
          <w:rFonts w:ascii="Times New Roman" w:hAnsi="Times New Roman" w:cs="Times New Roman"/>
          <w:b/>
          <w:sz w:val="24"/>
          <w:szCs w:val="24"/>
        </w:rPr>
        <w:t xml:space="preserve"> препараты</w:t>
      </w: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 xml:space="preserve">Общая характеристика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акарицидных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интексицидных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средств. Механизм действия. Зависимость действия от внешних условий и формы применения (эмульсия, дуст, дым, аэрозоль и др.).</w:t>
      </w: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>Общая характеристика. Виды действия. Условия применения. Препараты.</w:t>
      </w: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>22  Яды и ядовитые вещества. Химические токсик</w:t>
      </w:r>
      <w:r w:rsidRPr="00461F4A">
        <w:rPr>
          <w:rFonts w:ascii="Times New Roman" w:hAnsi="Times New Roman" w:cs="Times New Roman"/>
          <w:b/>
          <w:sz w:val="24"/>
          <w:szCs w:val="24"/>
        </w:rPr>
        <w:t>о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зы. </w:t>
      </w:r>
      <w:r w:rsidRPr="00461F4A">
        <w:rPr>
          <w:rFonts w:ascii="Times New Roman" w:hAnsi="Times New Roman" w:cs="Times New Roman"/>
          <w:sz w:val="24"/>
          <w:szCs w:val="24"/>
        </w:rPr>
        <w:t xml:space="preserve">Основные группы ядовитых веществ различного происхождения. Пути поступления ядов в организм, </w:t>
      </w:r>
      <w:proofErr w:type="spellStart"/>
      <w:proofErr w:type="gramStart"/>
      <w:r w:rsidRPr="00461F4A">
        <w:rPr>
          <w:rFonts w:ascii="Times New Roman" w:hAnsi="Times New Roman" w:cs="Times New Roman"/>
          <w:sz w:val="24"/>
          <w:szCs w:val="24"/>
        </w:rPr>
        <w:t>токсико-кинетика</w:t>
      </w:r>
      <w:proofErr w:type="spellEnd"/>
      <w:proofErr w:type="gramEnd"/>
      <w:r w:rsidRPr="00461F4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токсикодинамика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461F4A">
        <w:rPr>
          <w:rFonts w:ascii="Times New Roman" w:hAnsi="Times New Roman" w:cs="Times New Roman"/>
          <w:sz w:val="24"/>
          <w:szCs w:val="24"/>
        </w:rPr>
        <w:t>Фосфорорга-нические</w:t>
      </w:r>
      <w:proofErr w:type="spellEnd"/>
      <w:proofErr w:type="gramEnd"/>
      <w:r w:rsidRPr="00461F4A">
        <w:rPr>
          <w:rFonts w:ascii="Times New Roman" w:hAnsi="Times New Roman" w:cs="Times New Roman"/>
          <w:sz w:val="24"/>
          <w:szCs w:val="24"/>
        </w:rPr>
        <w:t xml:space="preserve"> и хлорорганические соед</w:t>
      </w:r>
      <w:r w:rsidRPr="00461F4A">
        <w:rPr>
          <w:rFonts w:ascii="Times New Roman" w:hAnsi="Times New Roman" w:cs="Times New Roman"/>
          <w:sz w:val="24"/>
          <w:szCs w:val="24"/>
        </w:rPr>
        <w:t>и</w:t>
      </w:r>
      <w:r w:rsidRPr="00461F4A">
        <w:rPr>
          <w:rFonts w:ascii="Times New Roman" w:hAnsi="Times New Roman" w:cs="Times New Roman"/>
          <w:sz w:val="24"/>
          <w:szCs w:val="24"/>
        </w:rPr>
        <w:t>нения. Общая характеристика. Токсичность ФОС, ХОС. Проникновение в организм. Препараты. Прим</w:t>
      </w:r>
      <w:r w:rsidRPr="00461F4A">
        <w:rPr>
          <w:rFonts w:ascii="Times New Roman" w:hAnsi="Times New Roman" w:cs="Times New Roman"/>
          <w:sz w:val="24"/>
          <w:szCs w:val="24"/>
        </w:rPr>
        <w:t>е</w:t>
      </w:r>
      <w:r w:rsidRPr="00461F4A">
        <w:rPr>
          <w:rFonts w:ascii="Times New Roman" w:hAnsi="Times New Roman" w:cs="Times New Roman"/>
          <w:sz w:val="24"/>
          <w:szCs w:val="24"/>
        </w:rPr>
        <w:t>нение.</w:t>
      </w:r>
    </w:p>
    <w:p w:rsidR="00461F4A" w:rsidRPr="00461F4A" w:rsidRDefault="00461F4A" w:rsidP="003416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23 </w:t>
      </w:r>
      <w:proofErr w:type="spellStart"/>
      <w:r w:rsidRPr="00461F4A">
        <w:rPr>
          <w:rFonts w:ascii="Times New Roman" w:hAnsi="Times New Roman" w:cs="Times New Roman"/>
          <w:b/>
          <w:sz w:val="24"/>
          <w:szCs w:val="24"/>
        </w:rPr>
        <w:t>Фитотоксикозы</w:t>
      </w:r>
      <w:proofErr w:type="spellEnd"/>
      <w:r w:rsidRPr="00461F4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61F4A">
        <w:rPr>
          <w:rFonts w:ascii="Times New Roman" w:hAnsi="Times New Roman" w:cs="Times New Roman"/>
          <w:sz w:val="24"/>
          <w:szCs w:val="24"/>
        </w:rPr>
        <w:t>Ветеринарно-токсикологическое знач</w:t>
      </w:r>
      <w:r w:rsidRPr="00461F4A">
        <w:rPr>
          <w:rFonts w:ascii="Times New Roman" w:hAnsi="Times New Roman" w:cs="Times New Roman"/>
          <w:sz w:val="24"/>
          <w:szCs w:val="24"/>
        </w:rPr>
        <w:t>е</w:t>
      </w:r>
      <w:r w:rsidRPr="00461F4A">
        <w:rPr>
          <w:rFonts w:ascii="Times New Roman" w:hAnsi="Times New Roman" w:cs="Times New Roman"/>
          <w:sz w:val="24"/>
          <w:szCs w:val="24"/>
        </w:rPr>
        <w:t xml:space="preserve">ние ядовитых растений. Ядовитые растения, содержащие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алколоиды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>, гликозиды, эфирные масла и др. Растения, содержащие ядовитые вещес</w:t>
      </w:r>
      <w:r w:rsidRPr="00461F4A">
        <w:rPr>
          <w:rFonts w:ascii="Times New Roman" w:hAnsi="Times New Roman" w:cs="Times New Roman"/>
          <w:sz w:val="24"/>
          <w:szCs w:val="24"/>
        </w:rPr>
        <w:t>т</w:t>
      </w:r>
      <w:r w:rsidRPr="00461F4A">
        <w:rPr>
          <w:rFonts w:ascii="Times New Roman" w:hAnsi="Times New Roman" w:cs="Times New Roman"/>
          <w:sz w:val="24"/>
          <w:szCs w:val="24"/>
        </w:rPr>
        <w:t>ва других групп. Растительные корма, представляющие опасность для животных. Принципы классификации отравлений животных растениями по характеру действия на организм, химической структуре действующих начал, ботанической принадлежности и др.</w:t>
      </w:r>
    </w:p>
    <w:p w:rsidR="00461F4A" w:rsidRPr="00461F4A" w:rsidRDefault="00461F4A" w:rsidP="003416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24 </w:t>
      </w:r>
      <w:proofErr w:type="spellStart"/>
      <w:r w:rsidRPr="00461F4A">
        <w:rPr>
          <w:rFonts w:ascii="Times New Roman" w:hAnsi="Times New Roman" w:cs="Times New Roman"/>
          <w:b/>
          <w:sz w:val="24"/>
          <w:szCs w:val="24"/>
        </w:rPr>
        <w:t>Микотоксикозы</w:t>
      </w:r>
      <w:proofErr w:type="spellEnd"/>
      <w:r w:rsidRPr="00461F4A">
        <w:rPr>
          <w:rFonts w:ascii="Times New Roman" w:hAnsi="Times New Roman" w:cs="Times New Roman"/>
          <w:b/>
          <w:sz w:val="24"/>
          <w:szCs w:val="24"/>
        </w:rPr>
        <w:t>. Токсикозы, вызываемые ядами животного происхожд</w:t>
      </w:r>
      <w:r w:rsidRPr="00461F4A">
        <w:rPr>
          <w:rFonts w:ascii="Times New Roman" w:hAnsi="Times New Roman" w:cs="Times New Roman"/>
          <w:b/>
          <w:sz w:val="24"/>
          <w:szCs w:val="24"/>
        </w:rPr>
        <w:t>е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ния. </w:t>
      </w:r>
      <w:r w:rsidRPr="00461F4A">
        <w:rPr>
          <w:rFonts w:ascii="Times New Roman" w:hAnsi="Times New Roman" w:cs="Times New Roman"/>
          <w:sz w:val="24"/>
          <w:szCs w:val="24"/>
        </w:rPr>
        <w:t xml:space="preserve">Общая характеристика.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Афлотоксины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>. Общие принципы диагностики, лечения и профилактики. Общая характеристика ядов животного происхождения и их кла</w:t>
      </w:r>
      <w:r w:rsidRPr="00461F4A">
        <w:rPr>
          <w:rFonts w:ascii="Times New Roman" w:hAnsi="Times New Roman" w:cs="Times New Roman"/>
          <w:sz w:val="24"/>
          <w:szCs w:val="24"/>
        </w:rPr>
        <w:t>с</w:t>
      </w:r>
      <w:r w:rsidRPr="00461F4A">
        <w:rPr>
          <w:rFonts w:ascii="Times New Roman" w:hAnsi="Times New Roman" w:cs="Times New Roman"/>
          <w:sz w:val="24"/>
          <w:szCs w:val="24"/>
        </w:rPr>
        <w:t>сификация.</w:t>
      </w:r>
    </w:p>
    <w:p w:rsidR="00461F4A" w:rsidRPr="00461F4A" w:rsidRDefault="00461F4A" w:rsidP="003416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 xml:space="preserve"> 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25  Методы химико-токсикологического исследования кормов, воды </w:t>
      </w: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>и патологич</w:t>
      </w:r>
      <w:r w:rsidRPr="00461F4A">
        <w:rPr>
          <w:rFonts w:ascii="Times New Roman" w:hAnsi="Times New Roman" w:cs="Times New Roman"/>
          <w:b/>
          <w:sz w:val="24"/>
          <w:szCs w:val="24"/>
        </w:rPr>
        <w:t>е</w:t>
      </w:r>
      <w:r w:rsidRPr="00461F4A">
        <w:rPr>
          <w:rFonts w:ascii="Times New Roman" w:hAnsi="Times New Roman" w:cs="Times New Roman"/>
          <w:b/>
          <w:sz w:val="24"/>
          <w:szCs w:val="24"/>
        </w:rPr>
        <w:t xml:space="preserve">ского материала. </w:t>
      </w:r>
      <w:r w:rsidRPr="00461F4A">
        <w:rPr>
          <w:rFonts w:ascii="Times New Roman" w:hAnsi="Times New Roman" w:cs="Times New Roman"/>
          <w:sz w:val="24"/>
          <w:szCs w:val="24"/>
        </w:rPr>
        <w:t xml:space="preserve">Химико-токсикологический анализ в ветеринарии. Цель, задачи и порядок его проведения.  Правила отбора, упаковки и пересылки проб 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патолого-анатомического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 xml:space="preserve"> материала, корма, воды, грунта и химикатов в лабораторию для анализа</w:t>
      </w:r>
      <w:proofErr w:type="gramStart"/>
      <w:r w:rsidRPr="00461F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1F4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61F4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1F4A">
        <w:rPr>
          <w:rFonts w:ascii="Times New Roman" w:hAnsi="Times New Roman" w:cs="Times New Roman"/>
          <w:sz w:val="24"/>
          <w:szCs w:val="24"/>
        </w:rPr>
        <w:t>орядок ведения документации и оформления заключения. Методы качественного обнаружения и количественного определения веществ, изолируемых минер</w:t>
      </w:r>
      <w:r w:rsidRPr="00461F4A">
        <w:rPr>
          <w:rFonts w:ascii="Times New Roman" w:hAnsi="Times New Roman" w:cs="Times New Roman"/>
          <w:sz w:val="24"/>
          <w:szCs w:val="24"/>
        </w:rPr>
        <w:t>а</w:t>
      </w:r>
      <w:r w:rsidRPr="00461F4A">
        <w:rPr>
          <w:rFonts w:ascii="Times New Roman" w:hAnsi="Times New Roman" w:cs="Times New Roman"/>
          <w:sz w:val="24"/>
          <w:szCs w:val="24"/>
        </w:rPr>
        <w:t xml:space="preserve">лизацией. </w:t>
      </w:r>
    </w:p>
    <w:p w:rsidR="00461F4A" w:rsidRPr="00461F4A" w:rsidRDefault="00461F4A" w:rsidP="00341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 26 Токсикологический анализ в ветеринарии.   </w:t>
      </w:r>
      <w:r w:rsidRPr="00461F4A">
        <w:rPr>
          <w:rFonts w:ascii="Times New Roman" w:hAnsi="Times New Roman" w:cs="Times New Roman"/>
          <w:sz w:val="24"/>
          <w:szCs w:val="24"/>
        </w:rPr>
        <w:t>Общие сведения о ветеринарном химико-токсикологическом анализе. Содержание, цели и задачи токсикологического анализа. Химические реактивы, применяемые при проведении химико-токсикологических анализов, и требования, предъявляемые к ним. Предельно допустимые остаточные количества ядохимикатов в кормах.</w:t>
      </w:r>
    </w:p>
    <w:p w:rsidR="00461F4A" w:rsidRPr="00461F4A" w:rsidRDefault="00461F4A" w:rsidP="003416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F4A" w:rsidRPr="00461F4A" w:rsidRDefault="00461F4A" w:rsidP="00341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 xml:space="preserve"> 27 Рецептура. </w:t>
      </w:r>
      <w:r w:rsidRPr="00461F4A">
        <w:rPr>
          <w:rFonts w:ascii="Times New Roman" w:hAnsi="Times New Roman" w:cs="Times New Roman"/>
          <w:sz w:val="24"/>
          <w:szCs w:val="24"/>
        </w:rPr>
        <w:t>Общая рецептура. Рецепт, его составные части. Твердые лекарственные формы: виды, состав, правила выписывания. Технология приготовления. Мягкие  лекарственные формы: виды, состав, правила выписывания. Технология приготовления. Жидкие лекарственные формы: виды, состав, правила выписывания. Технология приготовления.</w:t>
      </w:r>
    </w:p>
    <w:p w:rsidR="00341691" w:rsidRPr="00341691" w:rsidRDefault="00461F4A" w:rsidP="00341691">
      <w:pPr>
        <w:pStyle w:val="a8"/>
        <w:numPr>
          <w:ilvl w:val="0"/>
          <w:numId w:val="4"/>
        </w:numPr>
        <w:tabs>
          <w:tab w:val="num" w:pos="360"/>
          <w:tab w:val="left" w:pos="4500"/>
        </w:tabs>
        <w:rPr>
          <w:rFonts w:ascii="Times New Roman" w:hAnsi="Times New Roman" w:cs="Times New Roman"/>
          <w:b/>
          <w:sz w:val="24"/>
          <w:szCs w:val="24"/>
        </w:rPr>
      </w:pPr>
      <w:r w:rsidRPr="00341691">
        <w:rPr>
          <w:rFonts w:ascii="Times New Roman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461F4A" w:rsidRPr="00461F4A" w:rsidRDefault="00461F4A" w:rsidP="00461F4A">
      <w:pPr>
        <w:pStyle w:val="a3"/>
        <w:jc w:val="both"/>
        <w:rPr>
          <w:sz w:val="24"/>
          <w:szCs w:val="24"/>
        </w:rPr>
      </w:pPr>
      <w:r w:rsidRPr="00461F4A">
        <w:rPr>
          <w:sz w:val="24"/>
          <w:szCs w:val="24"/>
        </w:rPr>
        <w:t xml:space="preserve">     Основная:</w:t>
      </w:r>
    </w:p>
    <w:p w:rsidR="00461F4A" w:rsidRPr="00461F4A" w:rsidRDefault="00461F4A" w:rsidP="00CF61A4">
      <w:pPr>
        <w:pStyle w:val="a3"/>
        <w:numPr>
          <w:ilvl w:val="0"/>
          <w:numId w:val="3"/>
        </w:numPr>
        <w:jc w:val="left"/>
        <w:rPr>
          <w:b w:val="0"/>
          <w:sz w:val="24"/>
          <w:szCs w:val="24"/>
        </w:rPr>
      </w:pPr>
      <w:r w:rsidRPr="00461F4A">
        <w:rPr>
          <w:b w:val="0"/>
          <w:sz w:val="24"/>
          <w:szCs w:val="24"/>
        </w:rPr>
        <w:t>Мозгов И.Е. Фармакология.- М.: Колос, 1979.</w:t>
      </w:r>
    </w:p>
    <w:p w:rsidR="00461F4A" w:rsidRPr="00461F4A" w:rsidRDefault="00461F4A" w:rsidP="00CF61A4">
      <w:pPr>
        <w:pStyle w:val="a3"/>
        <w:numPr>
          <w:ilvl w:val="0"/>
          <w:numId w:val="3"/>
        </w:numPr>
        <w:jc w:val="left"/>
        <w:rPr>
          <w:b w:val="0"/>
          <w:sz w:val="24"/>
          <w:szCs w:val="24"/>
        </w:rPr>
      </w:pPr>
      <w:r w:rsidRPr="00461F4A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461F4A" w:rsidRPr="00461F4A" w:rsidRDefault="00461F4A" w:rsidP="00CF61A4">
      <w:pPr>
        <w:pStyle w:val="a3"/>
        <w:numPr>
          <w:ilvl w:val="0"/>
          <w:numId w:val="3"/>
        </w:numPr>
        <w:jc w:val="left"/>
        <w:rPr>
          <w:b w:val="0"/>
          <w:sz w:val="24"/>
          <w:szCs w:val="24"/>
        </w:rPr>
      </w:pPr>
      <w:proofErr w:type="spellStart"/>
      <w:r w:rsidRPr="00461F4A">
        <w:rPr>
          <w:b w:val="0"/>
          <w:sz w:val="24"/>
          <w:szCs w:val="24"/>
        </w:rPr>
        <w:t>Кожабеков</w:t>
      </w:r>
      <w:proofErr w:type="spellEnd"/>
      <w:r w:rsidRPr="00461F4A">
        <w:rPr>
          <w:b w:val="0"/>
          <w:sz w:val="24"/>
          <w:szCs w:val="24"/>
        </w:rPr>
        <w:t xml:space="preserve"> З.К.и др. Фармакология. - </w:t>
      </w:r>
      <w:proofErr w:type="spellStart"/>
      <w:r w:rsidRPr="00461F4A">
        <w:rPr>
          <w:b w:val="0"/>
          <w:sz w:val="24"/>
          <w:szCs w:val="24"/>
        </w:rPr>
        <w:t>Алматы</w:t>
      </w:r>
      <w:proofErr w:type="spellEnd"/>
      <w:r w:rsidRPr="00461F4A">
        <w:rPr>
          <w:b w:val="0"/>
          <w:sz w:val="24"/>
          <w:szCs w:val="24"/>
        </w:rPr>
        <w:t xml:space="preserve">: </w:t>
      </w:r>
      <w:proofErr w:type="spellStart"/>
      <w:r w:rsidRPr="00461F4A">
        <w:rPr>
          <w:b w:val="0"/>
          <w:sz w:val="24"/>
          <w:szCs w:val="24"/>
        </w:rPr>
        <w:t>КазНИВИ</w:t>
      </w:r>
      <w:proofErr w:type="spellEnd"/>
      <w:r w:rsidRPr="00461F4A">
        <w:rPr>
          <w:b w:val="0"/>
          <w:sz w:val="24"/>
          <w:szCs w:val="24"/>
        </w:rPr>
        <w:t>, 2000.</w:t>
      </w:r>
    </w:p>
    <w:p w:rsidR="00461F4A" w:rsidRPr="00461F4A" w:rsidRDefault="00461F4A" w:rsidP="00CF61A4">
      <w:pPr>
        <w:pStyle w:val="a3"/>
        <w:numPr>
          <w:ilvl w:val="0"/>
          <w:numId w:val="3"/>
        </w:numPr>
        <w:jc w:val="left"/>
        <w:rPr>
          <w:b w:val="0"/>
          <w:sz w:val="24"/>
          <w:szCs w:val="24"/>
        </w:rPr>
      </w:pPr>
      <w:r w:rsidRPr="00461F4A">
        <w:rPr>
          <w:b w:val="0"/>
          <w:sz w:val="24"/>
          <w:szCs w:val="24"/>
        </w:rPr>
        <w:t>Соколов В.Д. Клиническая фармакология.  Учебник.- М.: Колос, 2003.</w:t>
      </w:r>
    </w:p>
    <w:p w:rsidR="00461F4A" w:rsidRPr="00461F4A" w:rsidRDefault="00461F4A" w:rsidP="00CF61A4">
      <w:pPr>
        <w:pStyle w:val="a3"/>
        <w:numPr>
          <w:ilvl w:val="0"/>
          <w:numId w:val="3"/>
        </w:numPr>
        <w:jc w:val="left"/>
        <w:rPr>
          <w:b w:val="0"/>
          <w:bCs/>
          <w:sz w:val="24"/>
          <w:szCs w:val="24"/>
        </w:rPr>
      </w:pPr>
      <w:proofErr w:type="spellStart"/>
      <w:r w:rsidRPr="00461F4A">
        <w:rPr>
          <w:b w:val="0"/>
          <w:bCs/>
          <w:sz w:val="24"/>
          <w:szCs w:val="24"/>
        </w:rPr>
        <w:t>Жуленко</w:t>
      </w:r>
      <w:proofErr w:type="spellEnd"/>
      <w:r w:rsidRPr="00461F4A">
        <w:rPr>
          <w:b w:val="0"/>
          <w:bCs/>
          <w:sz w:val="24"/>
          <w:szCs w:val="24"/>
        </w:rPr>
        <w:t xml:space="preserve"> И.М., Рабинович М.И., Таланов Г.А. Ветеринарная токсикол</w:t>
      </w:r>
      <w:r w:rsidRPr="00461F4A">
        <w:rPr>
          <w:b w:val="0"/>
          <w:bCs/>
          <w:sz w:val="24"/>
          <w:szCs w:val="24"/>
        </w:rPr>
        <w:t>о</w:t>
      </w:r>
      <w:r w:rsidRPr="00461F4A">
        <w:rPr>
          <w:b w:val="0"/>
          <w:bCs/>
          <w:sz w:val="24"/>
          <w:szCs w:val="24"/>
        </w:rPr>
        <w:t>гия.- М.: Колос, 2001.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6  Субботин В.М., Александров И.Д. Ветеринарная фармакология. М.: </w:t>
      </w:r>
      <w:proofErr w:type="spellStart"/>
      <w:r w:rsidRPr="00461F4A">
        <w:rPr>
          <w:b w:val="0"/>
          <w:bCs/>
          <w:sz w:val="24"/>
          <w:szCs w:val="24"/>
        </w:rPr>
        <w:t>КолосС</w:t>
      </w:r>
      <w:proofErr w:type="spellEnd"/>
      <w:r w:rsidRPr="00461F4A">
        <w:rPr>
          <w:b w:val="0"/>
          <w:bCs/>
          <w:sz w:val="24"/>
          <w:szCs w:val="24"/>
        </w:rPr>
        <w:t>, 2004.</w:t>
      </w:r>
    </w:p>
    <w:p w:rsidR="00461F4A" w:rsidRPr="00461F4A" w:rsidRDefault="00461F4A" w:rsidP="00CF61A4">
      <w:pPr>
        <w:pStyle w:val="a3"/>
        <w:jc w:val="left"/>
        <w:rPr>
          <w:sz w:val="24"/>
          <w:szCs w:val="24"/>
        </w:rPr>
      </w:pPr>
      <w:r w:rsidRPr="00461F4A">
        <w:rPr>
          <w:sz w:val="24"/>
          <w:szCs w:val="24"/>
        </w:rPr>
        <w:t xml:space="preserve">    Дополнительная: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7  Хмельницкий Г.А., </w:t>
      </w:r>
      <w:proofErr w:type="spellStart"/>
      <w:r w:rsidRPr="00461F4A">
        <w:rPr>
          <w:b w:val="0"/>
          <w:bCs/>
          <w:sz w:val="24"/>
          <w:szCs w:val="24"/>
        </w:rPr>
        <w:t>Локтионов</w:t>
      </w:r>
      <w:proofErr w:type="spellEnd"/>
      <w:r w:rsidRPr="00461F4A">
        <w:rPr>
          <w:b w:val="0"/>
          <w:bCs/>
          <w:sz w:val="24"/>
          <w:szCs w:val="24"/>
        </w:rPr>
        <w:t xml:space="preserve"> В.Н., Полоз Д.Д. Ветеринарная токсикол</w:t>
      </w:r>
      <w:r w:rsidRPr="00461F4A">
        <w:rPr>
          <w:b w:val="0"/>
          <w:bCs/>
          <w:sz w:val="24"/>
          <w:szCs w:val="24"/>
        </w:rPr>
        <w:t>о</w:t>
      </w:r>
      <w:r w:rsidRPr="00461F4A">
        <w:rPr>
          <w:b w:val="0"/>
          <w:bCs/>
          <w:sz w:val="24"/>
          <w:szCs w:val="24"/>
        </w:rPr>
        <w:t xml:space="preserve">гия.    Учебное пособие. - М.: </w:t>
      </w:r>
      <w:proofErr w:type="spellStart"/>
      <w:r w:rsidRPr="00461F4A">
        <w:rPr>
          <w:b w:val="0"/>
          <w:bCs/>
          <w:sz w:val="24"/>
          <w:szCs w:val="24"/>
        </w:rPr>
        <w:t>Агропромиздат</w:t>
      </w:r>
      <w:proofErr w:type="spellEnd"/>
      <w:r w:rsidRPr="00461F4A">
        <w:rPr>
          <w:b w:val="0"/>
          <w:bCs/>
          <w:sz w:val="24"/>
          <w:szCs w:val="24"/>
        </w:rPr>
        <w:t>, 1987.</w:t>
      </w:r>
    </w:p>
    <w:p w:rsidR="00461F4A" w:rsidRPr="00461F4A" w:rsidRDefault="00461F4A" w:rsidP="00CF61A4">
      <w:pPr>
        <w:pStyle w:val="a3"/>
        <w:ind w:left="360" w:hanging="360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>8 Субботин В.М., Субботина С.Г. Современные лекарственные средства в в</w:t>
      </w:r>
      <w:r w:rsidRPr="00461F4A">
        <w:rPr>
          <w:b w:val="0"/>
          <w:bCs/>
          <w:sz w:val="24"/>
          <w:szCs w:val="24"/>
        </w:rPr>
        <w:t>е</w:t>
      </w:r>
      <w:r w:rsidRPr="00461F4A">
        <w:rPr>
          <w:b w:val="0"/>
          <w:bCs/>
          <w:sz w:val="24"/>
          <w:szCs w:val="24"/>
        </w:rPr>
        <w:t>теринарии. – М.: 2000.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9  </w:t>
      </w:r>
      <w:proofErr w:type="spellStart"/>
      <w:r w:rsidRPr="00461F4A">
        <w:rPr>
          <w:b w:val="0"/>
          <w:bCs/>
          <w:sz w:val="24"/>
          <w:szCs w:val="24"/>
        </w:rPr>
        <w:t>Айтжанов</w:t>
      </w:r>
      <w:proofErr w:type="spellEnd"/>
      <w:r w:rsidRPr="00461F4A">
        <w:rPr>
          <w:b w:val="0"/>
          <w:bCs/>
          <w:sz w:val="24"/>
          <w:szCs w:val="24"/>
        </w:rPr>
        <w:t xml:space="preserve"> Б.Д. и др. Фармакология. Учебник.  - </w:t>
      </w:r>
      <w:proofErr w:type="spellStart"/>
      <w:r w:rsidRPr="00461F4A">
        <w:rPr>
          <w:b w:val="0"/>
          <w:bCs/>
          <w:sz w:val="24"/>
          <w:szCs w:val="24"/>
        </w:rPr>
        <w:t>Алматы</w:t>
      </w:r>
      <w:proofErr w:type="spellEnd"/>
      <w:r w:rsidRPr="00461F4A">
        <w:rPr>
          <w:b w:val="0"/>
          <w:bCs/>
          <w:sz w:val="24"/>
          <w:szCs w:val="24"/>
        </w:rPr>
        <w:t>, 2006.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10  Рабинович М.И. Химиотерапевтические средства. Справочник.- М.: Колос,    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    2004.</w:t>
      </w:r>
    </w:p>
    <w:p w:rsidR="00461F4A" w:rsidRPr="00461F4A" w:rsidRDefault="00461F4A" w:rsidP="00CF61A4">
      <w:pPr>
        <w:pStyle w:val="a3"/>
        <w:ind w:left="360" w:hanging="360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>11 Рабинович М.И. Практикум по ветеринарной фармакологии и рецептуре. Учебное пособие. – М.: Колос, 1983.</w:t>
      </w:r>
    </w:p>
    <w:p w:rsidR="00461F4A" w:rsidRPr="00461F4A" w:rsidRDefault="00461F4A" w:rsidP="00CF61A4">
      <w:pPr>
        <w:pStyle w:val="a3"/>
        <w:ind w:left="360" w:hanging="360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>12 Червяков Д.К. и др. Лекарственные средства в ветеринарии.- М.: Колос, 1978.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13 </w:t>
      </w:r>
      <w:proofErr w:type="spellStart"/>
      <w:r w:rsidRPr="00461F4A">
        <w:rPr>
          <w:b w:val="0"/>
          <w:bCs/>
          <w:sz w:val="24"/>
          <w:szCs w:val="24"/>
        </w:rPr>
        <w:t>Машковский</w:t>
      </w:r>
      <w:proofErr w:type="spellEnd"/>
      <w:r w:rsidRPr="00461F4A">
        <w:rPr>
          <w:b w:val="0"/>
          <w:bCs/>
          <w:sz w:val="24"/>
          <w:szCs w:val="24"/>
        </w:rPr>
        <w:t xml:space="preserve"> М.Д. Лекарственные средства. Пособие по фармакологии </w:t>
      </w:r>
      <w:proofErr w:type="gramStart"/>
      <w:r w:rsidRPr="00461F4A">
        <w:rPr>
          <w:b w:val="0"/>
          <w:bCs/>
          <w:sz w:val="24"/>
          <w:szCs w:val="24"/>
        </w:rPr>
        <w:t>для</w:t>
      </w:r>
      <w:proofErr w:type="gramEnd"/>
      <w:r w:rsidRPr="00461F4A">
        <w:rPr>
          <w:b w:val="0"/>
          <w:bCs/>
          <w:sz w:val="24"/>
          <w:szCs w:val="24"/>
        </w:rPr>
        <w:t xml:space="preserve"> 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     врачей. – М.: Медицина, 1984.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14 </w:t>
      </w:r>
      <w:proofErr w:type="spellStart"/>
      <w:r w:rsidRPr="00461F4A">
        <w:rPr>
          <w:b w:val="0"/>
          <w:bCs/>
          <w:sz w:val="24"/>
          <w:szCs w:val="24"/>
        </w:rPr>
        <w:t>Мингилев</w:t>
      </w:r>
      <w:proofErr w:type="spellEnd"/>
      <w:r w:rsidRPr="00461F4A">
        <w:rPr>
          <w:b w:val="0"/>
          <w:bCs/>
          <w:sz w:val="24"/>
          <w:szCs w:val="24"/>
        </w:rPr>
        <w:t xml:space="preserve"> В.П., </w:t>
      </w:r>
      <w:proofErr w:type="spellStart"/>
      <w:r w:rsidRPr="00461F4A">
        <w:rPr>
          <w:b w:val="0"/>
          <w:bCs/>
          <w:sz w:val="24"/>
          <w:szCs w:val="24"/>
        </w:rPr>
        <w:t>Мухамбетов</w:t>
      </w:r>
      <w:proofErr w:type="spellEnd"/>
      <w:r w:rsidRPr="00461F4A">
        <w:rPr>
          <w:b w:val="0"/>
          <w:bCs/>
          <w:sz w:val="24"/>
          <w:szCs w:val="24"/>
        </w:rPr>
        <w:t xml:space="preserve"> Д.Д.Основы общей рецептуры. - </w:t>
      </w:r>
      <w:proofErr w:type="spellStart"/>
      <w:r w:rsidRPr="00461F4A">
        <w:rPr>
          <w:b w:val="0"/>
          <w:bCs/>
          <w:sz w:val="24"/>
          <w:szCs w:val="24"/>
        </w:rPr>
        <w:t>Акмола</w:t>
      </w:r>
      <w:proofErr w:type="spellEnd"/>
      <w:r w:rsidRPr="00461F4A">
        <w:rPr>
          <w:b w:val="0"/>
          <w:bCs/>
          <w:sz w:val="24"/>
          <w:szCs w:val="24"/>
        </w:rPr>
        <w:t>, 1996.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>15 Баженов С.В. Ветеринарная токсикология. - Л.: Колос, 1970.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>16 Кудрин А.Н. Фармакология с основами патофизиологии.- М., 1977.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17 Вильнер А.М. Кормовые отравления сельскохозяйственных животных. - Л., 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     1974.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18 </w:t>
      </w:r>
      <w:proofErr w:type="spellStart"/>
      <w:r w:rsidRPr="00461F4A">
        <w:rPr>
          <w:b w:val="0"/>
          <w:bCs/>
          <w:sz w:val="24"/>
          <w:szCs w:val="24"/>
        </w:rPr>
        <w:t>Гусынин</w:t>
      </w:r>
      <w:proofErr w:type="spellEnd"/>
      <w:r w:rsidRPr="00461F4A">
        <w:rPr>
          <w:b w:val="0"/>
          <w:bCs/>
          <w:sz w:val="24"/>
          <w:szCs w:val="24"/>
        </w:rPr>
        <w:t xml:space="preserve"> И.А. Токсикология ядовитых растений. - М.: 1962.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>19 Медведь Л.И. Справочник по пестицидам. – Киев, 1977.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20 </w:t>
      </w:r>
      <w:proofErr w:type="spellStart"/>
      <w:r w:rsidRPr="00461F4A">
        <w:rPr>
          <w:b w:val="0"/>
          <w:bCs/>
          <w:sz w:val="24"/>
          <w:szCs w:val="24"/>
        </w:rPr>
        <w:t>Швайкова</w:t>
      </w:r>
      <w:proofErr w:type="spellEnd"/>
      <w:r w:rsidRPr="00461F4A">
        <w:rPr>
          <w:b w:val="0"/>
          <w:bCs/>
          <w:sz w:val="24"/>
          <w:szCs w:val="24"/>
        </w:rPr>
        <w:t xml:space="preserve"> М.Д. Токсикологическая химия. – М.:1975.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21 Николаев А.В. Теория и практика химико-токсикологического анализа </w:t>
      </w:r>
      <w:proofErr w:type="gramStart"/>
      <w:r w:rsidRPr="00461F4A">
        <w:rPr>
          <w:b w:val="0"/>
          <w:bCs/>
          <w:sz w:val="24"/>
          <w:szCs w:val="24"/>
        </w:rPr>
        <w:t>в</w:t>
      </w:r>
      <w:proofErr w:type="gramEnd"/>
      <w:r w:rsidRPr="00461F4A">
        <w:rPr>
          <w:b w:val="0"/>
          <w:bCs/>
          <w:sz w:val="24"/>
          <w:szCs w:val="24"/>
        </w:rPr>
        <w:t xml:space="preserve"> 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    ветеринарии</w:t>
      </w:r>
      <w:proofErr w:type="gramStart"/>
      <w:r w:rsidRPr="00461F4A">
        <w:rPr>
          <w:b w:val="0"/>
          <w:bCs/>
          <w:sz w:val="24"/>
          <w:szCs w:val="24"/>
        </w:rPr>
        <w:t>.-</w:t>
      </w:r>
      <w:proofErr w:type="gramEnd"/>
      <w:r w:rsidRPr="00461F4A">
        <w:rPr>
          <w:b w:val="0"/>
          <w:bCs/>
          <w:sz w:val="24"/>
          <w:szCs w:val="24"/>
        </w:rPr>
        <w:t>М.:1968.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22 Инструкция по технике безопасности при хранении, транспортировке и 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     применение пестицидов в сельском хозяйстве. – М.: Колос, 1976.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23 Предельно допустимые концентрации пестицидов для воды 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     </w:t>
      </w:r>
      <w:proofErr w:type="spellStart"/>
      <w:r w:rsidRPr="00461F4A">
        <w:rPr>
          <w:b w:val="0"/>
          <w:bCs/>
          <w:sz w:val="24"/>
          <w:szCs w:val="24"/>
        </w:rPr>
        <w:t>рыбохозяйственных</w:t>
      </w:r>
      <w:proofErr w:type="spellEnd"/>
      <w:r w:rsidRPr="00461F4A">
        <w:rPr>
          <w:b w:val="0"/>
          <w:bCs/>
          <w:sz w:val="24"/>
          <w:szCs w:val="24"/>
        </w:rPr>
        <w:t xml:space="preserve"> водоемов. – М.: </w:t>
      </w:r>
      <w:proofErr w:type="spellStart"/>
      <w:r w:rsidRPr="00461F4A">
        <w:rPr>
          <w:b w:val="0"/>
          <w:bCs/>
          <w:sz w:val="24"/>
          <w:szCs w:val="24"/>
        </w:rPr>
        <w:t>Главрыбвод</w:t>
      </w:r>
      <w:proofErr w:type="spellEnd"/>
      <w:r w:rsidRPr="00461F4A">
        <w:rPr>
          <w:b w:val="0"/>
          <w:bCs/>
          <w:sz w:val="24"/>
          <w:szCs w:val="24"/>
        </w:rPr>
        <w:t>, 1978.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24 Предельно допустимые остаточные количества пестицидов </w:t>
      </w:r>
      <w:proofErr w:type="gramStart"/>
      <w:r w:rsidRPr="00461F4A">
        <w:rPr>
          <w:b w:val="0"/>
          <w:bCs/>
          <w:sz w:val="24"/>
          <w:szCs w:val="24"/>
        </w:rPr>
        <w:t>в</w:t>
      </w:r>
      <w:proofErr w:type="gramEnd"/>
      <w:r w:rsidRPr="00461F4A">
        <w:rPr>
          <w:b w:val="0"/>
          <w:bCs/>
          <w:sz w:val="24"/>
          <w:szCs w:val="24"/>
        </w:rPr>
        <w:t xml:space="preserve"> пищевых </w:t>
      </w:r>
    </w:p>
    <w:p w:rsidR="00461F4A" w:rsidRPr="00461F4A" w:rsidRDefault="00461F4A" w:rsidP="00CF61A4">
      <w:pPr>
        <w:pStyle w:val="a3"/>
        <w:jc w:val="left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     </w:t>
      </w:r>
      <w:proofErr w:type="gramStart"/>
      <w:r w:rsidRPr="00461F4A">
        <w:rPr>
          <w:b w:val="0"/>
          <w:bCs/>
          <w:sz w:val="24"/>
          <w:szCs w:val="24"/>
        </w:rPr>
        <w:t>продуктах</w:t>
      </w:r>
      <w:proofErr w:type="gramEnd"/>
      <w:r w:rsidRPr="00461F4A">
        <w:rPr>
          <w:b w:val="0"/>
          <w:bCs/>
          <w:sz w:val="24"/>
          <w:szCs w:val="24"/>
        </w:rPr>
        <w:t>. Минздрав. – М.: 1977.</w:t>
      </w:r>
    </w:p>
    <w:p w:rsidR="00461F4A" w:rsidRPr="00461F4A" w:rsidRDefault="00461F4A" w:rsidP="00461F4A">
      <w:pPr>
        <w:pStyle w:val="a3"/>
        <w:jc w:val="both"/>
        <w:rPr>
          <w:b w:val="0"/>
          <w:bCs/>
          <w:sz w:val="24"/>
          <w:szCs w:val="24"/>
        </w:rPr>
      </w:pPr>
      <w:r w:rsidRPr="00461F4A">
        <w:rPr>
          <w:b w:val="0"/>
          <w:bCs/>
          <w:sz w:val="24"/>
          <w:szCs w:val="24"/>
        </w:rPr>
        <w:t xml:space="preserve"> </w:t>
      </w:r>
    </w:p>
    <w:p w:rsidR="00461F4A" w:rsidRPr="00461F4A" w:rsidRDefault="00461F4A" w:rsidP="00461F4A">
      <w:pPr>
        <w:rPr>
          <w:rFonts w:ascii="Times New Roman" w:hAnsi="Times New Roman" w:cs="Times New Roman"/>
          <w:b/>
          <w:sz w:val="24"/>
          <w:szCs w:val="24"/>
        </w:rPr>
      </w:pPr>
      <w:r w:rsidRPr="00461F4A">
        <w:rPr>
          <w:rFonts w:ascii="Times New Roman" w:hAnsi="Times New Roman" w:cs="Times New Roman"/>
          <w:b/>
          <w:sz w:val="24"/>
          <w:szCs w:val="24"/>
        </w:rPr>
        <w:t>4 Приложение</w:t>
      </w:r>
    </w:p>
    <w:p w:rsidR="00461F4A" w:rsidRPr="00461F4A" w:rsidRDefault="00461F4A" w:rsidP="00461F4A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61F4A">
        <w:rPr>
          <w:rFonts w:ascii="Times New Roman" w:hAnsi="Times New Roman" w:cs="Times New Roman"/>
          <w:sz w:val="24"/>
          <w:szCs w:val="24"/>
        </w:rPr>
        <w:t xml:space="preserve">Программа дисциплины для </w:t>
      </w:r>
      <w:proofErr w:type="gramStart"/>
      <w:r w:rsidRPr="00461F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61F4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61F4A">
        <w:rPr>
          <w:rFonts w:ascii="Times New Roman" w:hAnsi="Times New Roman" w:cs="Times New Roman"/>
          <w:sz w:val="24"/>
          <w:szCs w:val="24"/>
        </w:rPr>
        <w:t>Syllabus</w:t>
      </w:r>
      <w:proofErr w:type="spellEnd"/>
      <w:r w:rsidRPr="00461F4A">
        <w:rPr>
          <w:rFonts w:ascii="Times New Roman" w:hAnsi="Times New Roman" w:cs="Times New Roman"/>
          <w:sz w:val="24"/>
          <w:szCs w:val="24"/>
        </w:rPr>
        <w:t>)</w:t>
      </w:r>
    </w:p>
    <w:p w:rsidR="00000000" w:rsidRPr="00461F4A" w:rsidRDefault="00CF61A4">
      <w:pPr>
        <w:rPr>
          <w:rFonts w:ascii="Times New Roman" w:hAnsi="Times New Roman" w:cs="Times New Roman"/>
          <w:sz w:val="24"/>
          <w:szCs w:val="24"/>
        </w:rPr>
      </w:pPr>
    </w:p>
    <w:sectPr w:rsidR="00000000" w:rsidRPr="00461F4A" w:rsidSect="00341691">
      <w:footerReference w:type="even" r:id="rId5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698" w:rsidRDefault="00CF61A4" w:rsidP="00D5558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6698" w:rsidRDefault="00CF61A4">
    <w:pPr>
      <w:pStyle w:val="a5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71992"/>
    <w:multiLevelType w:val="singleLevel"/>
    <w:tmpl w:val="54D0380C"/>
    <w:lvl w:ilvl="0">
      <w:start w:val="1"/>
      <w:numFmt w:val="bullet"/>
      <w:lvlText w:val="-"/>
      <w:lvlJc w:val="left"/>
      <w:pPr>
        <w:tabs>
          <w:tab w:val="num" w:pos="555"/>
        </w:tabs>
        <w:ind w:left="555" w:hanging="480"/>
      </w:pPr>
      <w:rPr>
        <w:rFonts w:hint="default"/>
      </w:rPr>
    </w:lvl>
  </w:abstractNum>
  <w:abstractNum w:abstractNumId="1">
    <w:nsid w:val="42F456E6"/>
    <w:multiLevelType w:val="hybridMultilevel"/>
    <w:tmpl w:val="E6A4A52A"/>
    <w:lvl w:ilvl="0" w:tplc="6DD02EFC">
      <w:start w:val="1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43DA3342"/>
    <w:multiLevelType w:val="hybridMultilevel"/>
    <w:tmpl w:val="00D0A786"/>
    <w:lvl w:ilvl="0" w:tplc="6374BDE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CF4E9E0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2037842"/>
    <w:multiLevelType w:val="singleLevel"/>
    <w:tmpl w:val="9362BB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61F4A"/>
    <w:rsid w:val="00341691"/>
    <w:rsid w:val="00461F4A"/>
    <w:rsid w:val="00CF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1F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461F4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461F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1F4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461F4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61F4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461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61F4A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footer"/>
    <w:basedOn w:val="a"/>
    <w:link w:val="a6"/>
    <w:rsid w:val="00461F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461F4A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461F4A"/>
  </w:style>
  <w:style w:type="paragraph" w:styleId="a8">
    <w:name w:val="List Paragraph"/>
    <w:basedOn w:val="a"/>
    <w:uiPriority w:val="34"/>
    <w:qFormat/>
    <w:rsid w:val="003416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2381</Words>
  <Characters>13574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ВетСан</dc:creator>
  <cp:keywords/>
  <dc:description/>
  <cp:lastModifiedBy>ВетСан</cp:lastModifiedBy>
  <cp:revision>2</cp:revision>
  <dcterms:created xsi:type="dcterms:W3CDTF">2014-04-03T03:57:00Z</dcterms:created>
  <dcterms:modified xsi:type="dcterms:W3CDTF">2014-04-03T04:20:00Z</dcterms:modified>
</cp:coreProperties>
</file>