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DF" w:rsidRPr="00B2395F" w:rsidRDefault="004A20DF" w:rsidP="004A20D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2395F">
        <w:rPr>
          <w:rFonts w:ascii="Times New Roman" w:hAnsi="Times New Roman"/>
          <w:b/>
          <w:sz w:val="28"/>
          <w:szCs w:val="28"/>
          <w:u w:val="single"/>
        </w:rPr>
        <w:t>Тема 2. Базовые категории и концепции финансового менеджмента</w:t>
      </w:r>
    </w:p>
    <w:p w:rsidR="004A20DF" w:rsidRDefault="004A20DF" w:rsidP="004A20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20DF" w:rsidRPr="00011C44" w:rsidRDefault="004A20DF" w:rsidP="004A20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4A20DF" w:rsidRPr="0063062C" w:rsidRDefault="004A20DF" w:rsidP="004A20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Базовые концепции финансового менеджмента.</w:t>
      </w:r>
    </w:p>
    <w:p w:rsidR="004A20DF" w:rsidRPr="0063062C" w:rsidRDefault="004A20DF" w:rsidP="004A20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Основные категории финансового менеджмента.</w:t>
      </w:r>
    </w:p>
    <w:p w:rsidR="004A20DF" w:rsidRDefault="004A20DF" w:rsidP="004A20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Основные показатели, используемые в теории и практике финансового менеджмента.</w:t>
      </w:r>
    </w:p>
    <w:p w:rsidR="00F214E6" w:rsidRDefault="00F214E6" w:rsidP="004A20D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следующие таблицы:</w:t>
      </w:r>
    </w:p>
    <w:p w:rsidR="00F214E6" w:rsidRDefault="00F214E6" w:rsidP="00F21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14E6" w:rsidRDefault="00F214E6" w:rsidP="00F214E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</w:t>
      </w:r>
      <w:r w:rsidRPr="00F214E6">
        <w:rPr>
          <w:rFonts w:ascii="Times New Roman" w:hAnsi="Times New Roman"/>
          <w:i/>
          <w:sz w:val="28"/>
          <w:szCs w:val="28"/>
        </w:rPr>
        <w:t>онцепции финансового менеджмента</w:t>
      </w:r>
    </w:p>
    <w:p w:rsidR="00F214E6" w:rsidRPr="00F214E6" w:rsidRDefault="00F214E6" w:rsidP="00F214E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402"/>
        <w:gridCol w:w="5494"/>
      </w:tblGrid>
      <w:tr w:rsidR="00F214E6" w:rsidRPr="00F214E6" w:rsidTr="00F214E6">
        <w:tc>
          <w:tcPr>
            <w:tcW w:w="675" w:type="dxa"/>
          </w:tcPr>
          <w:p w:rsidR="00F214E6" w:rsidRPr="00F214E6" w:rsidRDefault="00F214E6" w:rsidP="00F2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F214E6" w:rsidRPr="00F214E6" w:rsidRDefault="00F214E6" w:rsidP="00F2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Наименование концепции</w:t>
            </w:r>
          </w:p>
        </w:tc>
        <w:tc>
          <w:tcPr>
            <w:tcW w:w="5494" w:type="dxa"/>
          </w:tcPr>
          <w:p w:rsidR="00F214E6" w:rsidRPr="00F214E6" w:rsidRDefault="00F214E6" w:rsidP="00F214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Содержание концепции</w:t>
            </w:r>
          </w:p>
        </w:tc>
      </w:tr>
      <w:tr w:rsidR="00F214E6" w:rsidTr="00F214E6">
        <w:tc>
          <w:tcPr>
            <w:tcW w:w="675" w:type="dxa"/>
          </w:tcPr>
          <w:p w:rsidR="00F214E6" w:rsidRDefault="00F214E6" w:rsidP="00F214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F214E6" w:rsidRDefault="00F214E6" w:rsidP="00F214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F214E6" w:rsidRDefault="00F214E6" w:rsidP="00F214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4E6" w:rsidTr="00F214E6">
        <w:tc>
          <w:tcPr>
            <w:tcW w:w="675" w:type="dxa"/>
          </w:tcPr>
          <w:p w:rsidR="00F214E6" w:rsidRDefault="00F214E6" w:rsidP="00F214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F214E6" w:rsidRDefault="00F214E6" w:rsidP="00F214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F214E6" w:rsidRDefault="00F214E6" w:rsidP="00F214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14E6" w:rsidRDefault="00F214E6" w:rsidP="00F21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4E6" w:rsidRDefault="00F214E6" w:rsidP="00F214E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Категории</w:t>
      </w:r>
      <w:r w:rsidRPr="00F214E6">
        <w:rPr>
          <w:rFonts w:ascii="Times New Roman" w:hAnsi="Times New Roman"/>
          <w:i/>
          <w:sz w:val="28"/>
          <w:szCs w:val="28"/>
        </w:rPr>
        <w:t xml:space="preserve"> финансового менеджмента</w:t>
      </w:r>
    </w:p>
    <w:p w:rsidR="00F214E6" w:rsidRPr="00F214E6" w:rsidRDefault="00F214E6" w:rsidP="00F214E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402"/>
        <w:gridCol w:w="5494"/>
      </w:tblGrid>
      <w:tr w:rsidR="00F214E6" w:rsidRPr="00F214E6" w:rsidTr="00C82C96">
        <w:tc>
          <w:tcPr>
            <w:tcW w:w="675" w:type="dxa"/>
          </w:tcPr>
          <w:p w:rsidR="00F214E6" w:rsidRPr="00F214E6" w:rsidRDefault="00F214E6" w:rsidP="00C8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</w:tcPr>
          <w:p w:rsidR="00F214E6" w:rsidRPr="00F214E6" w:rsidRDefault="00F214E6" w:rsidP="00C8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5494" w:type="dxa"/>
          </w:tcPr>
          <w:p w:rsidR="00F214E6" w:rsidRPr="00F214E6" w:rsidRDefault="00F214E6" w:rsidP="00C8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</w:p>
        </w:tc>
      </w:tr>
      <w:tr w:rsidR="00F214E6" w:rsidTr="00C82C96">
        <w:tc>
          <w:tcPr>
            <w:tcW w:w="675" w:type="dxa"/>
          </w:tcPr>
          <w:p w:rsidR="00F214E6" w:rsidRDefault="00F214E6" w:rsidP="00C8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F214E6" w:rsidRDefault="00F214E6" w:rsidP="00C8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F214E6" w:rsidRDefault="00F214E6" w:rsidP="00C8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4E6" w:rsidTr="00C82C96">
        <w:tc>
          <w:tcPr>
            <w:tcW w:w="675" w:type="dxa"/>
          </w:tcPr>
          <w:p w:rsidR="00F214E6" w:rsidRDefault="00F214E6" w:rsidP="00C8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F214E6" w:rsidRDefault="00F214E6" w:rsidP="00C8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:rsidR="00F214E6" w:rsidRDefault="00F214E6" w:rsidP="00C82C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14E6" w:rsidRDefault="00F214E6" w:rsidP="00F214E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F214E6" w:rsidRPr="00F214E6" w:rsidRDefault="00F214E6" w:rsidP="00F214E6">
      <w:pPr>
        <w:spacing w:after="0" w:line="240" w:lineRule="auto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F214E6">
        <w:rPr>
          <w:rFonts w:ascii="Times New Roman" w:hAnsi="Times New Roman"/>
          <w:i/>
          <w:sz w:val="28"/>
          <w:szCs w:val="28"/>
        </w:rPr>
        <w:t>Показатели, используемые в теории и практике финансового менеджмента.</w:t>
      </w:r>
    </w:p>
    <w:p w:rsidR="00F214E6" w:rsidRPr="00F214E6" w:rsidRDefault="00F214E6" w:rsidP="00F214E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3"/>
        <w:gridCol w:w="2284"/>
        <w:gridCol w:w="3455"/>
        <w:gridCol w:w="3169"/>
      </w:tblGrid>
      <w:tr w:rsidR="00F214E6" w:rsidRPr="00F214E6" w:rsidTr="00F214E6">
        <w:tc>
          <w:tcPr>
            <w:tcW w:w="663" w:type="dxa"/>
          </w:tcPr>
          <w:p w:rsidR="00F214E6" w:rsidRPr="00F214E6" w:rsidRDefault="00F214E6" w:rsidP="00145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4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214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84" w:type="dxa"/>
          </w:tcPr>
          <w:p w:rsidR="00F214E6" w:rsidRPr="00F214E6" w:rsidRDefault="00F214E6" w:rsidP="00145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3455" w:type="dxa"/>
          </w:tcPr>
          <w:p w:rsidR="00F214E6" w:rsidRPr="00F214E6" w:rsidRDefault="00F214E6" w:rsidP="00145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3169" w:type="dxa"/>
          </w:tcPr>
          <w:p w:rsidR="00F214E6" w:rsidRDefault="00F214E6" w:rsidP="00145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расчета</w:t>
            </w:r>
          </w:p>
        </w:tc>
      </w:tr>
      <w:tr w:rsidR="00F214E6" w:rsidTr="00F214E6">
        <w:tc>
          <w:tcPr>
            <w:tcW w:w="663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4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55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69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4E6" w:rsidTr="00F214E6">
        <w:tc>
          <w:tcPr>
            <w:tcW w:w="663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4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55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69" w:type="dxa"/>
          </w:tcPr>
          <w:p w:rsidR="00F214E6" w:rsidRDefault="00F214E6" w:rsidP="001451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14E6" w:rsidRDefault="00F214E6" w:rsidP="00F21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4E6" w:rsidRDefault="00F214E6" w:rsidP="00F21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4E6" w:rsidRPr="00F214E6" w:rsidRDefault="00F214E6" w:rsidP="00F21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E6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F214E6" w:rsidRPr="00F214E6" w:rsidRDefault="00F214E6" w:rsidP="00F214E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F214E6" w:rsidRPr="00F214E6" w:rsidRDefault="00F214E6" w:rsidP="00F214E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F214E6" w:rsidRPr="00F214E6" w:rsidRDefault="00F214E6" w:rsidP="00F214E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F214E6" w:rsidRPr="00F214E6" w:rsidRDefault="00F214E6" w:rsidP="00F214E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F214E6" w:rsidRPr="00F214E6" w:rsidRDefault="00F214E6" w:rsidP="00F214E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4A20DF" w:rsidRPr="0063062C" w:rsidRDefault="004A20DF" w:rsidP="004A20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0DF" w:rsidRPr="00723D12" w:rsidRDefault="004A20DF" w:rsidP="004A20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3D12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4A20DF" w:rsidRPr="0063062C" w:rsidRDefault="004A20DF" w:rsidP="004A2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63062C">
        <w:rPr>
          <w:rFonts w:ascii="Times New Roman" w:hAnsi="Times New Roman"/>
          <w:sz w:val="28"/>
          <w:szCs w:val="28"/>
        </w:rPr>
        <w:t>Перечислите и раскройте содержание базовых концепций финансового менеджмента.</w:t>
      </w:r>
    </w:p>
    <w:p w:rsidR="004A20DF" w:rsidRPr="0063062C" w:rsidRDefault="004A20DF" w:rsidP="004A2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3062C">
        <w:rPr>
          <w:rFonts w:ascii="Times New Roman" w:hAnsi="Times New Roman"/>
          <w:sz w:val="28"/>
          <w:szCs w:val="28"/>
        </w:rPr>
        <w:t>Дайте определения категориям: активы, обязательства, капитал, доходы, расходы, финансовые инструменты.</w:t>
      </w:r>
    </w:p>
    <w:p w:rsidR="004A20DF" w:rsidRPr="0063062C" w:rsidRDefault="004A20DF" w:rsidP="004A2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3062C">
        <w:rPr>
          <w:rFonts w:ascii="Times New Roman" w:hAnsi="Times New Roman"/>
          <w:sz w:val="28"/>
          <w:szCs w:val="28"/>
        </w:rPr>
        <w:t>Перечислите основные группы аналитических финансовых коэффициентов используемых в финансовом менеджменте.</w:t>
      </w:r>
    </w:p>
    <w:p w:rsidR="002D4B59" w:rsidRDefault="002D4B59"/>
    <w:sectPr w:rsidR="002D4B59" w:rsidSect="002D4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A113D"/>
    <w:multiLevelType w:val="hybridMultilevel"/>
    <w:tmpl w:val="F392D1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0DF"/>
    <w:rsid w:val="002D4B59"/>
    <w:rsid w:val="004A20DF"/>
    <w:rsid w:val="00F2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4E6"/>
    <w:pPr>
      <w:ind w:left="720"/>
      <w:contextualSpacing/>
    </w:pPr>
  </w:style>
  <w:style w:type="table" w:styleId="a4">
    <w:name w:val="Table Grid"/>
    <w:basedOn w:val="a1"/>
    <w:uiPriority w:val="59"/>
    <w:rsid w:val="00F21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2013-12-27T04:02:00Z</dcterms:created>
  <dcterms:modified xsi:type="dcterms:W3CDTF">2013-12-27T07:52:00Z</dcterms:modified>
</cp:coreProperties>
</file>