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9E11" w14:textId="77777777" w:rsidR="009F4FA1" w:rsidRDefault="009F4FA1" w:rsidP="009F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центр</w:t>
      </w:r>
    </w:p>
    <w:p w14:paraId="49C6B0BE" w14:textId="77777777" w:rsidR="009F4FA1" w:rsidRDefault="009F4FA1" w:rsidP="009F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73633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Центр обучения в течение всей жизни в интересах устойчивого развития (Зеленый центр) осуществляет организацию работы в рамках реализации проекта 574056-EPP-1-2016-1-PL-EPPKA2-CBHE-SP "Обучение в те</w:t>
      </w:r>
      <w:r>
        <w:rPr>
          <w:rFonts w:ascii="Times New Roman" w:hAnsi="Times New Roman" w:cs="Times New Roman"/>
          <w:sz w:val="28"/>
          <w:szCs w:val="28"/>
        </w:rPr>
        <w:t>чение всей жизни по устойчивому</w:t>
      </w:r>
      <w:r w:rsidRPr="009F4FA1">
        <w:rPr>
          <w:rFonts w:ascii="Times New Roman" w:hAnsi="Times New Roman" w:cs="Times New Roman"/>
          <w:sz w:val="28"/>
          <w:szCs w:val="28"/>
        </w:rPr>
        <w:t xml:space="preserve"> развитию /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9F4FA1"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9F4FA1"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F4FA1"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F4FA1"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 w:rsidRPr="009F4FA1"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9F4FA1">
        <w:rPr>
          <w:rFonts w:ascii="Times New Roman" w:hAnsi="Times New Roman" w:cs="Times New Roman"/>
          <w:sz w:val="28"/>
          <w:szCs w:val="28"/>
        </w:rPr>
        <w:t xml:space="preserve"> (SUSDEV)", а также Стратегии развития университета на </w:t>
      </w:r>
      <w:r w:rsidRPr="00550A1A">
        <w:rPr>
          <w:rFonts w:ascii="Times New Roman" w:hAnsi="Times New Roman" w:cs="Times New Roman"/>
          <w:sz w:val="28"/>
          <w:szCs w:val="28"/>
        </w:rPr>
        <w:t>2015-2020 гг.</w:t>
      </w:r>
    </w:p>
    <w:p w14:paraId="06671FD1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 xml:space="preserve">Основные вопросы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Зеленого ц</w:t>
      </w:r>
      <w:r w:rsidRPr="009F4FA1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</w:rPr>
        <w:t xml:space="preserve">рассматриваются на кластерных встречах в рамках проекта SUSDEV, </w:t>
      </w:r>
      <w:r>
        <w:rPr>
          <w:rFonts w:ascii="Times New Roman" w:hAnsi="Times New Roman" w:cs="Times New Roman"/>
          <w:sz w:val="28"/>
          <w:szCs w:val="28"/>
        </w:rPr>
        <w:t>рабочих совещаниях ц</w:t>
      </w:r>
      <w:r w:rsidRPr="009F4FA1">
        <w:rPr>
          <w:rFonts w:ascii="Times New Roman" w:hAnsi="Times New Roman" w:cs="Times New Roman"/>
          <w:sz w:val="28"/>
          <w:szCs w:val="28"/>
        </w:rPr>
        <w:t>ентра, а также на Ученом совете КГУ.</w:t>
      </w:r>
    </w:p>
    <w:p w14:paraId="3D3C4DDF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Зеленого ц</w:t>
      </w:r>
      <w:r w:rsidRPr="009F4FA1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</w:rPr>
        <w:t>являются:</w:t>
      </w:r>
    </w:p>
    <w:p w14:paraId="4D843FA6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1) развитие непрерывного обучения и повышение роли университетов в области обучения в течение всей жизни, развитие экологического образования;</w:t>
      </w:r>
    </w:p>
    <w:p w14:paraId="658AA2C3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2) изучение и применение лучших практик и передового опыта в сфере перехода к устойчивому развитию;</w:t>
      </w:r>
    </w:p>
    <w:p w14:paraId="1292FC6B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3) повышение осведомленности различных групп населения о «зеленых навыках», продвижение модели устойчивого развития между заинтересованными участниками, включая детей, молодежь, научные круги, общественные организации и сектор предприятий.</w:t>
      </w:r>
    </w:p>
    <w:p w14:paraId="2BEA45BA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</w:t>
      </w:r>
      <w:r w:rsidRPr="009F4FA1">
        <w:rPr>
          <w:rFonts w:ascii="Times New Roman" w:hAnsi="Times New Roman" w:cs="Times New Roman"/>
          <w:sz w:val="28"/>
          <w:szCs w:val="28"/>
        </w:rPr>
        <w:t>ентр в соответствии с возложенными на него задачами и в целях организации эффективной деятельности осуществляет следующие функции:</w:t>
      </w:r>
    </w:p>
    <w:p w14:paraId="5581B487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1) разработка план</w:t>
      </w:r>
      <w:r w:rsidRPr="009F4F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F4FA1">
        <w:rPr>
          <w:rFonts w:ascii="Times New Roman" w:hAnsi="Times New Roman" w:cs="Times New Roman"/>
          <w:sz w:val="28"/>
          <w:szCs w:val="28"/>
        </w:rPr>
        <w:t xml:space="preserve"> работы на каждый год;</w:t>
      </w:r>
    </w:p>
    <w:p w14:paraId="6BF79594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 xml:space="preserve">2) разработка учебных модулей, учебно-методических пособий и других инструментов обучения, в том числе дистанционных, открытых образовательных ресурсов в соответствии с нормативно-справочной документацией КГУ, </w:t>
      </w:r>
      <w:r w:rsidRPr="009F4FA1">
        <w:rPr>
          <w:rFonts w:ascii="Times New Roman" w:hAnsi="Times New Roman" w:cs="Times New Roman"/>
          <w:bCs/>
          <w:caps/>
          <w:noProof/>
          <w:sz w:val="28"/>
          <w:szCs w:val="28"/>
        </w:rPr>
        <w:t xml:space="preserve">П 007-2019 </w:t>
      </w:r>
      <w:r w:rsidRPr="009F4FA1">
        <w:rPr>
          <w:rFonts w:ascii="Times New Roman" w:hAnsi="Times New Roman" w:cs="Times New Roman"/>
          <w:bCs/>
          <w:sz w:val="28"/>
          <w:szCs w:val="28"/>
        </w:rPr>
        <w:t>Система обеспечения качества в университете</w:t>
      </w:r>
      <w:r w:rsidRPr="009F4FA1">
        <w:rPr>
          <w:rFonts w:ascii="Times New Roman" w:hAnsi="Times New Roman" w:cs="Times New Roman"/>
          <w:sz w:val="28"/>
          <w:szCs w:val="28"/>
        </w:rPr>
        <w:t>;</w:t>
      </w:r>
    </w:p>
    <w:p w14:paraId="1432363F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3) организация и продвижение семинаров, тренингов, в т.ч. курсов повышения квалификации, и новых разработанных пилотных курсов;</w:t>
      </w:r>
    </w:p>
    <w:p w14:paraId="6557BC84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4)  реализация проектов в сотрудничестве с международными организациями;</w:t>
      </w:r>
    </w:p>
    <w:p w14:paraId="71E8058B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5) осуществление проектов по заказу государственных органов, частного бизнеса в области экологического образования;</w:t>
      </w:r>
    </w:p>
    <w:p w14:paraId="6D298D6B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 xml:space="preserve">6) организация экологических акций, экомарафонов и иных экологических мероприятий среди студентов КГУ имени А.Байтурсынова, населения Костанайской области; как на университетском, так и на городском и областном уровнях </w:t>
      </w:r>
    </w:p>
    <w:p w14:paraId="6E233FAC" w14:textId="77777777" w:rsidR="009F4FA1" w:rsidRPr="009F4FA1" w:rsidRDefault="009F4FA1" w:rsidP="009F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7) реализация социальных проектов, создание эко-рекламы для заинтересованных лиц</w:t>
      </w:r>
      <w:r w:rsidRPr="009F4FA1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</w:rPr>
        <w:t>по актуальным экологическим проблемам;</w:t>
      </w:r>
    </w:p>
    <w:p w14:paraId="594EA8C9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lastRenderedPageBreak/>
        <w:t>8) проведение мероприятий в организациях дошкольного, школьного, профессионального, высшего образования Костанайской области</w:t>
      </w:r>
      <w:r w:rsidRPr="009F4FA1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9F4FA1">
        <w:rPr>
          <w:rFonts w:ascii="Times New Roman" w:hAnsi="Times New Roman" w:cs="Times New Roman"/>
          <w:sz w:val="28"/>
          <w:szCs w:val="28"/>
        </w:rPr>
        <w:t>по развитию экологического мышления обучающихся;</w:t>
      </w:r>
    </w:p>
    <w:p w14:paraId="39AE183D" w14:textId="77777777" w:rsidR="009F4FA1" w:rsidRP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9) проведение анализа исследований практики по реализации устойчивого развития, которые в дальнейшем смогут содействовать формированию новых идей и действий;</w:t>
      </w:r>
    </w:p>
    <w:p w14:paraId="66E4A13E" w14:textId="77777777" w:rsidR="009F4FA1" w:rsidRDefault="009F4FA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1">
        <w:rPr>
          <w:rFonts w:ascii="Times New Roman" w:hAnsi="Times New Roman" w:cs="Times New Roman"/>
          <w:sz w:val="28"/>
          <w:szCs w:val="28"/>
        </w:rPr>
        <w:t>10) получение обратной связи, разработка оценочных анкет, анализ результатов проведенных мероприятий с целью обновления содержания курсов и поддержания высокого качества тренингов.</w:t>
      </w:r>
    </w:p>
    <w:p w14:paraId="6C0AB37E" w14:textId="77777777" w:rsidR="00A50681" w:rsidRDefault="00A50681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94DF28" w14:textId="77777777" w:rsidR="00432B67" w:rsidRDefault="00432B67" w:rsidP="009F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2016E" w14:textId="77777777" w:rsidR="00CA01C2" w:rsidRPr="004444FD" w:rsidRDefault="00CA01C2" w:rsidP="00613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2019г </w:t>
      </w:r>
      <w:r w:rsidR="00432B67">
        <w:rPr>
          <w:rFonts w:ascii="Times New Roman" w:hAnsi="Times New Roman" w:cs="Times New Roman"/>
          <w:sz w:val="28"/>
          <w:szCs w:val="28"/>
        </w:rPr>
        <w:t xml:space="preserve">проведена работа по разработке проекта положения Зеленого центра. </w:t>
      </w:r>
      <w:r>
        <w:rPr>
          <w:rFonts w:ascii="Times New Roman" w:hAnsi="Times New Roman" w:cs="Times New Roman"/>
          <w:sz w:val="28"/>
          <w:szCs w:val="28"/>
        </w:rPr>
        <w:t>08 октября в рамках семинара</w:t>
      </w:r>
      <w:r w:rsidRPr="00CA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преподавателей колледжей Костанайской области, проходившего на базе</w:t>
      </w:r>
      <w:r w:rsidRPr="00CA01C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CA01C2">
        <w:rPr>
          <w:rFonts w:ascii="Times New Roman" w:hAnsi="Times New Roman" w:cs="Times New Roman"/>
          <w:sz w:val="28"/>
          <w:szCs w:val="28"/>
        </w:rPr>
        <w:t>Регионального «Smart-центра» КГУ имени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C2">
        <w:rPr>
          <w:rFonts w:ascii="Times New Roman" w:hAnsi="Times New Roman" w:cs="Times New Roman"/>
          <w:sz w:val="28"/>
          <w:szCs w:val="28"/>
        </w:rPr>
        <w:t>Байтурсынова, Юнусовой Г.Б. была прочитана лекция на тему: «Обучение в изменяющемся мире: профессии будущего»</w:t>
      </w:r>
    </w:p>
    <w:p w14:paraId="3A3DDB90" w14:textId="3756CC8F" w:rsidR="00D830E5" w:rsidRDefault="00432B67" w:rsidP="00613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A13A28">
        <w:rPr>
          <w:rFonts w:ascii="Times New Roman" w:hAnsi="Times New Roman" w:cs="Times New Roman"/>
          <w:sz w:val="28"/>
          <w:szCs w:val="28"/>
        </w:rPr>
        <w:t>обучающие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</w:t>
      </w:r>
      <w:r w:rsidR="00EB2AED">
        <w:rPr>
          <w:rFonts w:ascii="Times New Roman" w:hAnsi="Times New Roman" w:cs="Times New Roman"/>
          <w:sz w:val="28"/>
          <w:szCs w:val="28"/>
        </w:rPr>
        <w:t xml:space="preserve"> преподавателей АТИ. Так, </w:t>
      </w:r>
      <w:r>
        <w:rPr>
          <w:rFonts w:ascii="Times New Roman" w:hAnsi="Times New Roman" w:cs="Times New Roman"/>
          <w:sz w:val="28"/>
          <w:szCs w:val="28"/>
        </w:rPr>
        <w:t>04 декабря</w:t>
      </w:r>
      <w:r w:rsidR="00F7161D">
        <w:rPr>
          <w:rFonts w:ascii="Times New Roman" w:hAnsi="Times New Roman" w:cs="Times New Roman"/>
          <w:sz w:val="28"/>
          <w:szCs w:val="28"/>
        </w:rPr>
        <w:t xml:space="preserve"> </w:t>
      </w:r>
      <w:r w:rsidR="00691F8A">
        <w:rPr>
          <w:rFonts w:ascii="Times New Roman" w:hAnsi="Times New Roman" w:cs="Times New Roman"/>
          <w:sz w:val="28"/>
          <w:szCs w:val="28"/>
        </w:rPr>
        <w:t xml:space="preserve">2019 г. </w:t>
      </w:r>
      <w:r w:rsidR="00F7161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13A28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1D" w:rsidRPr="00F7161D">
        <w:rPr>
          <w:rFonts w:ascii="Times New Roman" w:hAnsi="Times New Roman" w:cs="Times New Roman"/>
          <w:sz w:val="28"/>
          <w:szCs w:val="28"/>
          <w:lang w:val="kk-KZ"/>
        </w:rPr>
        <w:t>«ТБО: вторая жизнь»</w:t>
      </w:r>
      <w:r w:rsidR="00F7161D">
        <w:rPr>
          <w:rFonts w:ascii="Times New Roman" w:hAnsi="Times New Roman" w:cs="Times New Roman"/>
          <w:sz w:val="28"/>
          <w:szCs w:val="28"/>
          <w:lang w:val="kk-KZ"/>
        </w:rPr>
        <w:t xml:space="preserve"> стали </w:t>
      </w:r>
      <w:r w:rsidR="00F7161D" w:rsidRPr="00D830E5">
        <w:rPr>
          <w:rFonts w:ascii="Times New Roman" w:hAnsi="Times New Roman" w:cs="Times New Roman"/>
          <w:sz w:val="28"/>
          <w:szCs w:val="28"/>
          <w:lang w:val="kk-KZ"/>
        </w:rPr>
        <w:t xml:space="preserve">специалисты </w:t>
      </w:r>
      <w:r w:rsidR="00F7161D" w:rsidRPr="00D830E5">
        <w:rPr>
          <w:rFonts w:ascii="Times New Roman" w:hAnsi="Times New Roman" w:cs="Times New Roman"/>
          <w:sz w:val="28"/>
          <w:szCs w:val="28"/>
        </w:rPr>
        <w:t>ТОО « Атамекен 4+» (предприятие по раздельному сбору ТБО в г.Костанай) и студенты 2 курса специальностей «Технология продовольственных продуктов»  и  «Экология».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 Так как обсуждаемые вопросы касаются каждого человека в повседневной жизни,  студенты активно участвовали в обсуждении, аргументировали свою точку зрения, приводя примеры из собственного опыта и опыта соседних стран.  В ходе работы </w:t>
      </w:r>
      <w:r w:rsidR="00A13A28">
        <w:rPr>
          <w:rFonts w:ascii="Times New Roman" w:hAnsi="Times New Roman" w:cs="Times New Roman"/>
          <w:sz w:val="28"/>
          <w:szCs w:val="28"/>
        </w:rPr>
        <w:t>семинара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 специалист ТОО « Атамекен 4+»  Мукужанова Г.</w:t>
      </w:r>
      <w:r w:rsidR="00D830E5" w:rsidRPr="00D830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. </w:t>
      </w:r>
      <w:r w:rsidR="00D830E5">
        <w:rPr>
          <w:rFonts w:ascii="Times New Roman" w:hAnsi="Times New Roman" w:cs="Times New Roman"/>
          <w:sz w:val="28"/>
          <w:szCs w:val="28"/>
        </w:rPr>
        <w:t xml:space="preserve">не только  охотно ответила на все интересующие вопросы, но и 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любезно пригласила студентов на экскурсию в ТОО «АТАМЕКЕН 4 плюс», а студенты предложили разработать  эмблемы для данного предприятия. </w:t>
      </w:r>
      <w:r w:rsidR="00511852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 представители предприятия «Атамекен 4+» Мукужанова Г.</w:t>
      </w:r>
      <w:r w:rsidR="00D830E5">
        <w:rPr>
          <w:rFonts w:ascii="Times New Roman" w:hAnsi="Times New Roman" w:cs="Times New Roman"/>
          <w:sz w:val="28"/>
          <w:szCs w:val="28"/>
        </w:rPr>
        <w:t>Т., Дидус К.А.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 и Департамента экологии </w:t>
      </w:r>
      <w:r w:rsidR="00D830E5">
        <w:rPr>
          <w:rFonts w:ascii="Times New Roman" w:hAnsi="Times New Roman" w:cs="Times New Roman"/>
          <w:sz w:val="28"/>
          <w:szCs w:val="28"/>
        </w:rPr>
        <w:t xml:space="preserve">по Костанайской области </w:t>
      </w:r>
      <w:r w:rsidR="00D830E5" w:rsidRPr="00D830E5">
        <w:rPr>
          <w:rFonts w:ascii="Times New Roman" w:hAnsi="Times New Roman" w:cs="Times New Roman"/>
          <w:sz w:val="28"/>
          <w:szCs w:val="28"/>
        </w:rPr>
        <w:t xml:space="preserve">Мукашев С. </w:t>
      </w:r>
      <w:r w:rsidR="00D830E5">
        <w:rPr>
          <w:rFonts w:ascii="Times New Roman" w:hAnsi="Times New Roman" w:cs="Times New Roman"/>
          <w:sz w:val="28"/>
          <w:szCs w:val="28"/>
        </w:rPr>
        <w:t xml:space="preserve">Т. </w:t>
      </w:r>
      <w:r w:rsidR="00D830E5" w:rsidRPr="00D830E5">
        <w:rPr>
          <w:rFonts w:ascii="Times New Roman" w:hAnsi="Times New Roman" w:cs="Times New Roman"/>
          <w:sz w:val="28"/>
          <w:szCs w:val="28"/>
        </w:rPr>
        <w:t>подвели итоги конкурса и поощрили победителей и участников.</w:t>
      </w:r>
      <w:r w:rsidR="00511852">
        <w:rPr>
          <w:rFonts w:ascii="Times New Roman" w:hAnsi="Times New Roman" w:cs="Times New Roman"/>
          <w:sz w:val="28"/>
          <w:szCs w:val="28"/>
        </w:rPr>
        <w:t xml:space="preserve"> </w:t>
      </w:r>
      <w:r w:rsidR="00D830E5" w:rsidRPr="00D830E5">
        <w:rPr>
          <w:rFonts w:ascii="Times New Roman" w:hAnsi="Times New Roman" w:cs="Times New Roman"/>
          <w:sz w:val="28"/>
          <w:szCs w:val="28"/>
        </w:rPr>
        <w:t>Победители были награждены грамотой директора «Атамекен 4+» Климентьева А.А., а также ценными призами и сладостями. Участникам конкурса были вручены грамоты за проявленный активный интерес к экологическим проблемам региона от руководителя Департамента экологии по Костанайской области Мухамеджанова В.С. и сладкие призы.</w:t>
      </w:r>
    </w:p>
    <w:p w14:paraId="721CEDDD" w14:textId="77777777" w:rsidR="00745E37" w:rsidRDefault="00745E37" w:rsidP="0051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6EDFE" wp14:editId="63C4D674">
            <wp:extent cx="4464530" cy="1735767"/>
            <wp:effectExtent l="133350" t="38100" r="69370" b="73983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1" t="15789" r="-63" b="30827"/>
                    <a:stretch/>
                  </pic:blipFill>
                  <pic:spPr bwMode="auto">
                    <a:xfrm>
                      <a:off x="0" y="0"/>
                      <a:ext cx="4465280" cy="17360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ADE2D39" w14:textId="77777777" w:rsidR="00745E37" w:rsidRDefault="00745E37" w:rsidP="0051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640E4A" wp14:editId="4684E0CF">
            <wp:extent cx="2707200" cy="3608660"/>
            <wp:effectExtent l="0" t="0" r="0" b="0"/>
            <wp:docPr id="9" name="Рисунок 9" descr="D:\Гульжан 2019-2020 учебный год\Круглый стол Атамекен4+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Гульжан 2019-2020 учебный год\Круглый стол Атамекен4+\image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01" cy="36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9B9F4" w14:textId="7ADCC82F" w:rsidR="00745E37" w:rsidRDefault="00745E37" w:rsidP="0051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8BA1A" w14:textId="217533C5" w:rsidR="00632784" w:rsidRPr="00D830E5" w:rsidRDefault="00632784" w:rsidP="0051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4FC1FE" wp14:editId="16D1F44F">
            <wp:extent cx="3161403" cy="258480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49" cy="25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F7BBE" w14:textId="77777777" w:rsidR="00F7161D" w:rsidRPr="00D830E5" w:rsidRDefault="00F7161D" w:rsidP="00511852">
      <w:pPr>
        <w:pStyle w:val="a3"/>
        <w:ind w:left="709" w:firstLine="0"/>
        <w:jc w:val="both"/>
        <w:rPr>
          <w:sz w:val="28"/>
          <w:szCs w:val="28"/>
        </w:rPr>
      </w:pPr>
    </w:p>
    <w:p w14:paraId="3B3EB41B" w14:textId="77777777" w:rsidR="00F243F7" w:rsidRDefault="00F243F7">
      <w:pPr>
        <w:rPr>
          <w:rFonts w:ascii="Times New Roman" w:hAnsi="Times New Roman" w:cs="Times New Roman"/>
          <w:sz w:val="28"/>
          <w:szCs w:val="28"/>
        </w:rPr>
      </w:pPr>
    </w:p>
    <w:p w14:paraId="6F9043A7" w14:textId="571DE100" w:rsidR="00EF23C3" w:rsidRPr="00EF23C3" w:rsidRDefault="00F243F7" w:rsidP="00AE6E6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  <w:color w:val="444444"/>
          <w:sz w:val="19"/>
          <w:szCs w:val="19"/>
        </w:rPr>
      </w:pPr>
      <w:r>
        <w:rPr>
          <w:sz w:val="28"/>
          <w:szCs w:val="28"/>
        </w:rPr>
        <w:t>09 де</w:t>
      </w:r>
      <w:r w:rsidR="00EF23C3">
        <w:rPr>
          <w:sz w:val="28"/>
          <w:szCs w:val="28"/>
        </w:rPr>
        <w:t xml:space="preserve">кабря </w:t>
      </w:r>
      <w:r w:rsidR="00691F8A">
        <w:rPr>
          <w:sz w:val="28"/>
          <w:szCs w:val="28"/>
        </w:rPr>
        <w:t xml:space="preserve">2019 г. </w:t>
      </w:r>
      <w:r w:rsidR="00EF23C3">
        <w:rPr>
          <w:sz w:val="28"/>
          <w:szCs w:val="28"/>
        </w:rPr>
        <w:t xml:space="preserve">участниками </w:t>
      </w:r>
      <w:r w:rsidR="00A13A28">
        <w:rPr>
          <w:sz w:val="28"/>
          <w:szCs w:val="28"/>
        </w:rPr>
        <w:t>семинара</w:t>
      </w:r>
      <w:r w:rsidR="00626731">
        <w:rPr>
          <w:sz w:val="28"/>
          <w:szCs w:val="28"/>
        </w:rPr>
        <w:t xml:space="preserve"> стали зам. </w:t>
      </w:r>
      <w:r w:rsidR="00B8679A">
        <w:rPr>
          <w:sz w:val="28"/>
          <w:szCs w:val="28"/>
        </w:rPr>
        <w:t>Директора ТОО</w:t>
      </w:r>
      <w:r w:rsidR="00EF23C3">
        <w:rPr>
          <w:sz w:val="28"/>
          <w:szCs w:val="28"/>
        </w:rPr>
        <w:t xml:space="preserve"> </w:t>
      </w:r>
      <w:r>
        <w:rPr>
          <w:sz w:val="28"/>
          <w:szCs w:val="28"/>
        </w:rPr>
        <w:t>«Фабрика нетканых материалов</w:t>
      </w:r>
      <w:r w:rsidR="00AE6E65">
        <w:rPr>
          <w:sz w:val="28"/>
          <w:szCs w:val="28"/>
        </w:rPr>
        <w:t xml:space="preserve"> </w:t>
      </w:r>
      <w:r w:rsidR="00EF23C3">
        <w:rPr>
          <w:sz w:val="28"/>
          <w:szCs w:val="28"/>
        </w:rPr>
        <w:t>S.</w:t>
      </w:r>
      <w:r w:rsidR="00EF23C3">
        <w:rPr>
          <w:sz w:val="28"/>
          <w:szCs w:val="28"/>
          <w:lang w:val="en-US"/>
        </w:rPr>
        <w:t>M</w:t>
      </w:r>
      <w:r w:rsidR="00EF23C3" w:rsidRPr="00EF23C3">
        <w:rPr>
          <w:sz w:val="28"/>
          <w:szCs w:val="28"/>
        </w:rPr>
        <w:t>.</w:t>
      </w:r>
      <w:r w:rsidR="00EF23C3">
        <w:rPr>
          <w:sz w:val="28"/>
          <w:szCs w:val="28"/>
          <w:lang w:val="en-US"/>
        </w:rPr>
        <w:t>F</w:t>
      </w:r>
      <w:r w:rsidR="00EF23C3" w:rsidRPr="00EF23C3">
        <w:rPr>
          <w:sz w:val="28"/>
          <w:szCs w:val="28"/>
        </w:rPr>
        <w:t>.-</w:t>
      </w:r>
      <w:r w:rsidR="00AE6E65">
        <w:rPr>
          <w:sz w:val="28"/>
          <w:szCs w:val="28"/>
        </w:rPr>
        <w:t xml:space="preserve"> </w:t>
      </w:r>
      <w:r w:rsidR="00EF23C3">
        <w:rPr>
          <w:sz w:val="28"/>
          <w:szCs w:val="28"/>
          <w:lang w:val="en-US"/>
        </w:rPr>
        <w:t>System</w:t>
      </w:r>
      <w:r w:rsidR="00626731">
        <w:rPr>
          <w:sz w:val="28"/>
          <w:szCs w:val="28"/>
        </w:rPr>
        <w:t>»</w:t>
      </w:r>
      <w:r w:rsidR="00B8679A">
        <w:rPr>
          <w:sz w:val="28"/>
          <w:szCs w:val="28"/>
        </w:rPr>
        <w:t xml:space="preserve"> Жаксыбаев Ж.Б.</w:t>
      </w:r>
      <w:r w:rsidR="00EF23C3" w:rsidRPr="00EF23C3">
        <w:rPr>
          <w:rFonts w:ascii="Helvetica" w:hAnsi="Helvetica"/>
          <w:color w:val="444444"/>
          <w:sz w:val="19"/>
          <w:szCs w:val="19"/>
        </w:rPr>
        <w:t xml:space="preserve"> </w:t>
      </w:r>
      <w:r w:rsidR="00626731">
        <w:rPr>
          <w:sz w:val="28"/>
          <w:szCs w:val="28"/>
        </w:rPr>
        <w:t xml:space="preserve"> и студенты 3 курса специальности 5В060800-Экология.</w:t>
      </w:r>
      <w:r w:rsidR="00EF23C3">
        <w:rPr>
          <w:sz w:val="28"/>
          <w:szCs w:val="28"/>
        </w:rPr>
        <w:t xml:space="preserve"> В ходе встречи студенты были приятно удивлены, что в нашем регионе</w:t>
      </w:r>
      <w:r w:rsidR="00AE6E65">
        <w:rPr>
          <w:sz w:val="28"/>
          <w:szCs w:val="28"/>
        </w:rPr>
        <w:t xml:space="preserve"> в лице данного предприятия осуществляется сбор и переработка вторичных отходов, производство геотекстиля, геокомпозита,</w:t>
      </w:r>
      <w:r w:rsidR="00434754">
        <w:rPr>
          <w:sz w:val="28"/>
          <w:szCs w:val="28"/>
        </w:rPr>
        <w:t xml:space="preserve"> </w:t>
      </w:r>
      <w:r w:rsidR="00AE6E65">
        <w:rPr>
          <w:sz w:val="28"/>
          <w:szCs w:val="28"/>
        </w:rPr>
        <w:t>геосетки, георе</w:t>
      </w:r>
      <w:r w:rsidR="00B8679A">
        <w:rPr>
          <w:sz w:val="28"/>
          <w:szCs w:val="28"/>
        </w:rPr>
        <w:t>шетки, синтепона и холлофайбера, полиэтиленовых труб.</w:t>
      </w:r>
      <w:r w:rsidR="00737A19">
        <w:rPr>
          <w:sz w:val="28"/>
          <w:szCs w:val="28"/>
        </w:rPr>
        <w:t xml:space="preserve"> </w:t>
      </w:r>
    </w:p>
    <w:p w14:paraId="0C804153" w14:textId="77777777" w:rsidR="00F243F7" w:rsidRPr="00EF23C3" w:rsidRDefault="00F243F7" w:rsidP="00EF23C3">
      <w:pPr>
        <w:pStyle w:val="a7"/>
        <w:shd w:val="clear" w:color="auto" w:fill="FFFFFF"/>
        <w:spacing w:before="0" w:beforeAutospacing="0" w:after="204" w:afterAutospacing="0" w:line="326" w:lineRule="atLeast"/>
        <w:ind w:firstLine="408"/>
        <w:textAlignment w:val="baseline"/>
        <w:rPr>
          <w:rFonts w:ascii="inherit" w:hAnsi="inherit"/>
          <w:color w:val="444444"/>
          <w:sz w:val="19"/>
          <w:szCs w:val="19"/>
        </w:rPr>
      </w:pPr>
    </w:p>
    <w:p w14:paraId="2F56D71C" w14:textId="77777777" w:rsidR="00626731" w:rsidRDefault="00626731" w:rsidP="0062673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AB5EB0" wp14:editId="2A5C69E5">
            <wp:extent cx="3656649" cy="2743200"/>
            <wp:effectExtent l="19050" t="0" r="951" b="0"/>
            <wp:docPr id="7" name="Рисунок 7" descr="D:\Гульжан 2019-2020 учебный год\Фабрика нетканных материалов (2)\WhatsApp Image 2019-12-09 at 12.4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ульжан 2019-2020 учебный год\Фабрика нетканных материалов (2)\WhatsApp Image 2019-12-09 at 12.42.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33" cy="274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870B5D" w14:textId="77777777" w:rsidR="00626731" w:rsidRDefault="00626731" w:rsidP="0062673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573582" wp14:editId="4AAC825C">
            <wp:extent cx="3767947" cy="2826698"/>
            <wp:effectExtent l="19050" t="0" r="3953" b="0"/>
            <wp:docPr id="8" name="Рисунок 8" descr="D:\Гульжан 2019-2020 учебный год\Фабрика нетканных материалов (2)\WhatsApp Image 2019-12-09 at 12.4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ульжан 2019-2020 учебный год\Фабрика нетканных материалов (2)\WhatsApp Image 2019-12-09 at 12.49.4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63" cy="283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BBF7C" w14:textId="77777777" w:rsidR="00E54837" w:rsidRDefault="00E54837" w:rsidP="006267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7DC393" w14:textId="0F2C8633" w:rsidR="004444FD" w:rsidRDefault="00752163" w:rsidP="00752163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83569">
        <w:rPr>
          <w:rFonts w:ascii="Times New Roman" w:hAnsi="Times New Roman"/>
          <w:sz w:val="28"/>
          <w:szCs w:val="28"/>
        </w:rPr>
        <w:t xml:space="preserve">28 февр.2020 г. проведено межвузовское мероприятие «Зеленые навыки» для студентов 3 курс спец.Экология КГУ им.А.Байтурсынова и спец.Юриспруденция 1 курс </w:t>
      </w:r>
      <w:r w:rsidRPr="00083569">
        <w:rPr>
          <w:rFonts w:ascii="Times New Roman" w:hAnsi="Times New Roman"/>
          <w:sz w:val="28"/>
          <w:szCs w:val="28"/>
          <w:lang w:val="kk-KZ"/>
        </w:rPr>
        <w:t xml:space="preserve">Академия МВД им.Ш.Кабылбаева, г. Костанай. Юнусова Г.Б. выступила с презентацией «Зеленые рабочие места», </w:t>
      </w:r>
      <w:r w:rsidRPr="0008356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дено</w:t>
      </w:r>
      <w:r w:rsidRPr="00083569">
        <w:rPr>
          <w:rFonts w:ascii="Times New Roman" w:hAnsi="Times New Roman"/>
          <w:sz w:val="28"/>
          <w:szCs w:val="28"/>
        </w:rPr>
        <w:t xml:space="preserve"> анкетирование </w:t>
      </w:r>
      <w:r w:rsidRPr="00083569">
        <w:rPr>
          <w:rFonts w:ascii="Times New Roman" w:hAnsi="Times New Roman"/>
          <w:sz w:val="28"/>
          <w:szCs w:val="28"/>
          <w:lang w:val="kk-KZ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для выявления осведомленности о зеленых навыках, зеленых рабочих местах</w:t>
      </w:r>
      <w:r>
        <w:rPr>
          <w:rFonts w:ascii="Times New Roman" w:hAnsi="Times New Roman"/>
          <w:sz w:val="28"/>
          <w:szCs w:val="28"/>
          <w:lang w:val="kk-KZ"/>
        </w:rPr>
        <w:t>, мобильности рынка труда</w:t>
      </w:r>
      <w:r w:rsidRPr="00083569">
        <w:rPr>
          <w:rFonts w:ascii="Times New Roman" w:hAnsi="Times New Roman"/>
          <w:sz w:val="28"/>
          <w:szCs w:val="28"/>
          <w:lang w:val="kk-KZ"/>
        </w:rPr>
        <w:t>.</w:t>
      </w:r>
    </w:p>
    <w:p w14:paraId="3A2503B8" w14:textId="77777777" w:rsidR="00752163" w:rsidRDefault="00752163" w:rsidP="007521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BCDA5" w14:textId="77777777" w:rsidR="00632784" w:rsidRDefault="00632784" w:rsidP="0063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 г. проведен экологический конкурс «Новый год – новая жизнь». Приняли участие студенты аграрно-биологического, экономического  факультетов и факультета ветеринарии и животноводства.</w:t>
      </w:r>
    </w:p>
    <w:p w14:paraId="00FE8BD6" w14:textId="77777777" w:rsidR="00632784" w:rsidRDefault="00632784" w:rsidP="0063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14:paraId="4047499D" w14:textId="77777777" w:rsidR="00632784" w:rsidRDefault="00445FD3" w:rsidP="0063278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10" w:tgtFrame="_blank" w:history="1">
        <w:r w:rsidR="00632784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https://m.facebook.com/story.php?story_fbid=172158590845637&amp;id=122976662430497</w:t>
        </w:r>
      </w:hyperlink>
      <w:r w:rsidR="0063278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14:paraId="09DFE0B5" w14:textId="77777777" w:rsidR="00632784" w:rsidRDefault="00632784" w:rsidP="00632784">
      <w:r>
        <w:lastRenderedPageBreak/>
        <w:t xml:space="preserve">- </w:t>
      </w:r>
      <w:hyperlink r:id="rId11" w:history="1">
        <w:r>
          <w:rPr>
            <w:rStyle w:val="a8"/>
          </w:rPr>
          <w:t>https://www.facebook.com/ksu.ati/videos/vb.122976662430497/2397957903789757/?type=2&amp;theater</w:t>
        </w:r>
      </w:hyperlink>
    </w:p>
    <w:p w14:paraId="6CBC486F" w14:textId="77777777" w:rsidR="00632784" w:rsidRDefault="00445FD3" w:rsidP="00632784">
      <w:hyperlink r:id="rId12" w:history="1">
        <w:r w:rsidR="00632784">
          <w:rPr>
            <w:rStyle w:val="a8"/>
          </w:rPr>
          <w:t>https://www.facebook.com/122976662430497/posts/172525327475630/?sfnsn=mo&amp;d=n&amp;vh=e</w:t>
        </w:r>
      </w:hyperlink>
    </w:p>
    <w:p w14:paraId="0E33AB82" w14:textId="77777777" w:rsidR="00632784" w:rsidRDefault="00632784" w:rsidP="0063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76454" w14:textId="77777777" w:rsidR="00632784" w:rsidRDefault="00632784" w:rsidP="0063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ED130" w14:textId="77777777" w:rsidR="00632784" w:rsidRDefault="00632784" w:rsidP="006267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C4BBD6" w14:textId="7D93DFCD" w:rsidR="00E54837" w:rsidRDefault="00691F8A" w:rsidP="00691F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2 курса специальности Агрономия на одном из занятий по дисциплине «Зеленые навыки в сельском хозяйстве» познакомились поближе с работой Зеленого Центра и обсудили как Цели устойчивого развития учитываются в  ходе деятельности агропредприятий (11 февраля 2021 г.).</w:t>
      </w:r>
    </w:p>
    <w:p w14:paraId="0005BF95" w14:textId="3A613FBA" w:rsidR="00691F8A" w:rsidRDefault="004E4711" w:rsidP="004E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4B31A" wp14:editId="18F6253A">
            <wp:extent cx="2790825" cy="3716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2" cy="37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0A4AE2" wp14:editId="51F85077">
            <wp:extent cx="3152775" cy="2364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20" cy="23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FCDA" w14:textId="77777777" w:rsidR="00691F8A" w:rsidRPr="00D830E5" w:rsidRDefault="00691F8A" w:rsidP="0062673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1F8A" w:rsidRPr="00D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0F5"/>
    <w:multiLevelType w:val="multilevel"/>
    <w:tmpl w:val="BD6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BD3161"/>
    <w:multiLevelType w:val="hybridMultilevel"/>
    <w:tmpl w:val="F2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FA1"/>
    <w:rsid w:val="00361892"/>
    <w:rsid w:val="00432B67"/>
    <w:rsid w:val="00434754"/>
    <w:rsid w:val="004444FD"/>
    <w:rsid w:val="00445FD3"/>
    <w:rsid w:val="004E4711"/>
    <w:rsid w:val="00511852"/>
    <w:rsid w:val="00550A1A"/>
    <w:rsid w:val="006139C7"/>
    <w:rsid w:val="00626731"/>
    <w:rsid w:val="00632784"/>
    <w:rsid w:val="00691F8A"/>
    <w:rsid w:val="00737A19"/>
    <w:rsid w:val="00745E37"/>
    <w:rsid w:val="00752163"/>
    <w:rsid w:val="009F4FA1"/>
    <w:rsid w:val="00A13A28"/>
    <w:rsid w:val="00A50681"/>
    <w:rsid w:val="00AC5ECE"/>
    <w:rsid w:val="00AE6E65"/>
    <w:rsid w:val="00B8679A"/>
    <w:rsid w:val="00BB1131"/>
    <w:rsid w:val="00CA01C2"/>
    <w:rsid w:val="00D830E5"/>
    <w:rsid w:val="00E54837"/>
    <w:rsid w:val="00EB2AED"/>
    <w:rsid w:val="00EF23C3"/>
    <w:rsid w:val="00F243F7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23FA"/>
  <w15:docId w15:val="{E8080D5D-313B-4346-B2A1-F246BEE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161D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716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8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63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122976662430497/posts/172525327475630/?sfnsn=mo&amp;d=n&amp;vh=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ksu.ati/videos/vb.122976662430497/2397957903789757/?type=2&amp;theate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.facebook.com/story.php?story_fbid=172158590845637&amp;id=1229766624304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Юнусова Салтанат</cp:lastModifiedBy>
  <cp:revision>22</cp:revision>
  <dcterms:created xsi:type="dcterms:W3CDTF">2020-01-12T17:33:00Z</dcterms:created>
  <dcterms:modified xsi:type="dcterms:W3CDTF">2021-03-01T04:56:00Z</dcterms:modified>
</cp:coreProperties>
</file>