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E1205" w14:textId="77777777" w:rsidR="00F77796" w:rsidRPr="008009FF" w:rsidRDefault="00F77796" w:rsidP="00F77796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b/>
          <w:bCs/>
          <w:sz w:val="28"/>
          <w:szCs w:val="28"/>
        </w:rPr>
        <w:t>Лекция 7. Инфляция в финансовых расчетах</w:t>
      </w:r>
    </w:p>
    <w:p w14:paraId="515639E9" w14:textId="77777777" w:rsidR="00F77796" w:rsidRPr="008009FF" w:rsidRDefault="00F77796" w:rsidP="00F77796">
      <w:pPr>
        <w:ind w:firstLine="709"/>
        <w:jc w:val="both"/>
        <w:rPr>
          <w:bCs/>
          <w:sz w:val="28"/>
          <w:szCs w:val="28"/>
        </w:rPr>
      </w:pPr>
    </w:p>
    <w:p w14:paraId="73F86F4A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b/>
          <w:sz w:val="28"/>
          <w:szCs w:val="28"/>
        </w:rPr>
        <w:t>Цель лекции</w:t>
      </w:r>
      <w:proofErr w:type="gramStart"/>
      <w:r w:rsidRPr="008009FF">
        <w:rPr>
          <w:b/>
          <w:sz w:val="28"/>
          <w:szCs w:val="28"/>
        </w:rPr>
        <w:t xml:space="preserve">: </w:t>
      </w:r>
      <w:r w:rsidRPr="008009FF">
        <w:rPr>
          <w:sz w:val="28"/>
          <w:szCs w:val="28"/>
        </w:rPr>
        <w:t>Дать</w:t>
      </w:r>
      <w:proofErr w:type="gramEnd"/>
      <w:r w:rsidRPr="008009FF">
        <w:rPr>
          <w:sz w:val="28"/>
          <w:szCs w:val="28"/>
        </w:rPr>
        <w:t xml:space="preserve"> определение инфляции и дефляции. Ознакомить с видами инфляции. Рассмотреть характеристики инфляции и два случая его учета.</w:t>
      </w:r>
    </w:p>
    <w:p w14:paraId="1CD26D4F" w14:textId="77777777" w:rsidR="00F77796" w:rsidRPr="008009FF" w:rsidRDefault="00F77796" w:rsidP="00F77796">
      <w:pPr>
        <w:ind w:firstLine="709"/>
        <w:jc w:val="both"/>
        <w:rPr>
          <w:b/>
          <w:i/>
          <w:sz w:val="28"/>
          <w:szCs w:val="28"/>
        </w:rPr>
      </w:pPr>
    </w:p>
    <w:p w14:paraId="4FB83A41" w14:textId="77777777" w:rsidR="00F77796" w:rsidRPr="008009FF" w:rsidRDefault="00F77796" w:rsidP="00F77796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Вопросы, выносимые на рассмотрение: </w:t>
      </w:r>
    </w:p>
    <w:p w14:paraId="699F9F2F" w14:textId="77777777" w:rsidR="00F77796" w:rsidRPr="008009FF" w:rsidRDefault="00F77796" w:rsidP="00F77796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</w:p>
    <w:p w14:paraId="2BAACA88" w14:textId="77777777" w:rsidR="00F77796" w:rsidRPr="008009FF" w:rsidRDefault="00F77796" w:rsidP="00F77796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>7.1 Инфляция и дефляция;</w:t>
      </w:r>
    </w:p>
    <w:p w14:paraId="522891EE" w14:textId="77777777" w:rsidR="00F77796" w:rsidRPr="008009FF" w:rsidRDefault="00F77796" w:rsidP="00F77796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sz w:val="28"/>
          <w:szCs w:val="28"/>
        </w:rPr>
        <w:t xml:space="preserve">7.2 </w:t>
      </w:r>
      <w:r w:rsidRPr="008009FF">
        <w:rPr>
          <w:bCs/>
          <w:sz w:val="28"/>
          <w:szCs w:val="28"/>
        </w:rPr>
        <w:t>Характеристики инфляции;</w:t>
      </w:r>
    </w:p>
    <w:p w14:paraId="79733F15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bCs/>
          <w:sz w:val="28"/>
          <w:szCs w:val="28"/>
        </w:rPr>
        <w:t>7.3 Два случая учета инфляции.</w:t>
      </w:r>
    </w:p>
    <w:p w14:paraId="554810D9" w14:textId="77777777" w:rsidR="00F77796" w:rsidRPr="008009FF" w:rsidRDefault="00F77796" w:rsidP="00F77796">
      <w:pPr>
        <w:ind w:firstLine="709"/>
        <w:jc w:val="both"/>
        <w:rPr>
          <w:b/>
          <w:bCs/>
          <w:i/>
          <w:sz w:val="28"/>
          <w:szCs w:val="28"/>
        </w:rPr>
      </w:pPr>
    </w:p>
    <w:p w14:paraId="48BB375D" w14:textId="77777777" w:rsidR="00F77796" w:rsidRPr="008009FF" w:rsidRDefault="00F77796" w:rsidP="00F77796">
      <w:pPr>
        <w:ind w:firstLine="709"/>
        <w:jc w:val="both"/>
        <w:rPr>
          <w:b/>
          <w:bCs/>
          <w:iCs/>
          <w:sz w:val="28"/>
          <w:szCs w:val="28"/>
        </w:rPr>
      </w:pPr>
      <w:r w:rsidRPr="008009FF">
        <w:rPr>
          <w:b/>
          <w:bCs/>
          <w:iCs/>
          <w:sz w:val="28"/>
          <w:szCs w:val="28"/>
        </w:rPr>
        <w:t>7.1 Инфляция и дефляция</w:t>
      </w:r>
    </w:p>
    <w:p w14:paraId="5147BF27" w14:textId="77777777" w:rsidR="00F77796" w:rsidRPr="008009FF" w:rsidRDefault="00F77796" w:rsidP="00F77796">
      <w:pPr>
        <w:ind w:firstLine="709"/>
        <w:jc w:val="both"/>
        <w:rPr>
          <w:b/>
          <w:bCs/>
          <w:i/>
          <w:sz w:val="28"/>
          <w:szCs w:val="28"/>
        </w:rPr>
      </w:pPr>
    </w:p>
    <w:p w14:paraId="487D293D" w14:textId="77777777" w:rsidR="00F77796" w:rsidRPr="008009FF" w:rsidRDefault="00F77796" w:rsidP="00F77796">
      <w:pPr>
        <w:pStyle w:val="ad"/>
        <w:ind w:firstLine="709"/>
        <w:jc w:val="both"/>
        <w:rPr>
          <w:b w:val="0"/>
          <w:i w:val="0"/>
          <w:iCs w:val="0"/>
          <w:color w:val="auto"/>
          <w:szCs w:val="28"/>
        </w:rPr>
      </w:pPr>
      <w:r w:rsidRPr="008009FF">
        <w:rPr>
          <w:bCs w:val="0"/>
          <w:iCs w:val="0"/>
          <w:color w:val="auto"/>
          <w:szCs w:val="28"/>
        </w:rPr>
        <w:t>Инфляция</w:t>
      </w:r>
      <w:r w:rsidRPr="008009FF">
        <w:rPr>
          <w:bCs w:val="0"/>
          <w:i w:val="0"/>
          <w:iCs w:val="0"/>
          <w:color w:val="auto"/>
          <w:szCs w:val="28"/>
        </w:rPr>
        <w:t xml:space="preserve"> </w:t>
      </w:r>
      <w:r w:rsidRPr="008009FF">
        <w:rPr>
          <w:b w:val="0"/>
          <w:i w:val="0"/>
          <w:iCs w:val="0"/>
          <w:color w:val="auto"/>
          <w:szCs w:val="28"/>
        </w:rPr>
        <w:t xml:space="preserve">– это обесценивание денег. </w:t>
      </w:r>
    </w:p>
    <w:p w14:paraId="04A3DC7C" w14:textId="77777777" w:rsidR="00F77796" w:rsidRPr="008009FF" w:rsidRDefault="00F77796" w:rsidP="00F77796">
      <w:pPr>
        <w:pStyle w:val="ad"/>
        <w:ind w:firstLine="709"/>
        <w:jc w:val="both"/>
        <w:rPr>
          <w:b w:val="0"/>
          <w:i w:val="0"/>
          <w:iCs w:val="0"/>
          <w:color w:val="auto"/>
          <w:szCs w:val="28"/>
        </w:rPr>
      </w:pPr>
      <w:r w:rsidRPr="008009FF">
        <w:rPr>
          <w:b w:val="0"/>
          <w:i w:val="0"/>
          <w:iCs w:val="0"/>
          <w:color w:val="auto"/>
          <w:szCs w:val="28"/>
        </w:rPr>
        <w:t xml:space="preserve">В экономике различают более 20 видов инфляции: инфляция, связанная с эмиссией денег; с большими кредитными расходами; превышения спроса над предложением; с ожиданием роста цен; с изменение цен на сырье; с ростом заработной платы и т.д. </w:t>
      </w:r>
    </w:p>
    <w:p w14:paraId="1D4E33ED" w14:textId="77777777" w:rsidR="00F77796" w:rsidRPr="008009FF" w:rsidRDefault="00F77796" w:rsidP="00F77796">
      <w:pPr>
        <w:pStyle w:val="ad"/>
        <w:ind w:firstLine="709"/>
        <w:jc w:val="both"/>
        <w:rPr>
          <w:b w:val="0"/>
          <w:i w:val="0"/>
          <w:iCs w:val="0"/>
          <w:color w:val="auto"/>
          <w:szCs w:val="28"/>
        </w:rPr>
      </w:pPr>
      <w:r w:rsidRPr="008009FF">
        <w:rPr>
          <w:b w:val="0"/>
          <w:i w:val="0"/>
          <w:iCs w:val="0"/>
          <w:color w:val="auto"/>
          <w:szCs w:val="28"/>
        </w:rPr>
        <w:t xml:space="preserve">Различают </w:t>
      </w:r>
      <w:r w:rsidRPr="008009FF">
        <w:rPr>
          <w:b w:val="0"/>
          <w:bCs w:val="0"/>
          <w:i w:val="0"/>
          <w:iCs w:val="0"/>
          <w:color w:val="auto"/>
          <w:szCs w:val="28"/>
        </w:rPr>
        <w:t>скрытую и открытую</w:t>
      </w:r>
      <w:r w:rsidRPr="008009FF">
        <w:rPr>
          <w:b w:val="0"/>
          <w:i w:val="0"/>
          <w:iCs w:val="0"/>
          <w:color w:val="auto"/>
          <w:szCs w:val="28"/>
        </w:rPr>
        <w:t xml:space="preserve"> инфляции. Скрытой </w:t>
      </w:r>
      <w:proofErr w:type="gramStart"/>
      <w:r w:rsidRPr="008009FF">
        <w:rPr>
          <w:b w:val="0"/>
          <w:i w:val="0"/>
          <w:iCs w:val="0"/>
          <w:color w:val="auto"/>
          <w:szCs w:val="28"/>
        </w:rPr>
        <w:t>инфляции  присущи</w:t>
      </w:r>
      <w:proofErr w:type="gramEnd"/>
      <w:r w:rsidRPr="008009FF">
        <w:rPr>
          <w:b w:val="0"/>
          <w:i w:val="0"/>
          <w:iCs w:val="0"/>
          <w:color w:val="auto"/>
          <w:szCs w:val="28"/>
        </w:rPr>
        <w:t xml:space="preserve"> дефицит товаров, отложенный спрос и постоянные цены. При открытой инфляции освобождаются цены и растут доходы. </w:t>
      </w:r>
    </w:p>
    <w:p w14:paraId="5C2ACB62" w14:textId="77777777" w:rsidR="00F77796" w:rsidRPr="008009FF" w:rsidRDefault="00F77796" w:rsidP="00F77796">
      <w:pPr>
        <w:pStyle w:val="ad"/>
        <w:ind w:firstLine="709"/>
        <w:jc w:val="both"/>
        <w:rPr>
          <w:b w:val="0"/>
          <w:i w:val="0"/>
          <w:iCs w:val="0"/>
          <w:color w:val="auto"/>
          <w:szCs w:val="28"/>
        </w:rPr>
      </w:pPr>
      <w:r w:rsidRPr="008009FF">
        <w:rPr>
          <w:b w:val="0"/>
          <w:i w:val="0"/>
          <w:iCs w:val="0"/>
          <w:color w:val="auto"/>
          <w:szCs w:val="28"/>
        </w:rPr>
        <w:t xml:space="preserve">Освобождение цен при накопившихся излишках денег ускоряет обращение денег в десятки раз в связи с боязнью населения нового витка повышения цен, что приводит к гиперинфляции. </w:t>
      </w:r>
    </w:p>
    <w:p w14:paraId="70C968F5" w14:textId="77777777" w:rsidR="00F77796" w:rsidRPr="008009FF" w:rsidRDefault="00F77796" w:rsidP="00F77796">
      <w:pPr>
        <w:pStyle w:val="ad"/>
        <w:ind w:firstLine="709"/>
        <w:jc w:val="both"/>
        <w:rPr>
          <w:b w:val="0"/>
          <w:i w:val="0"/>
          <w:iCs w:val="0"/>
          <w:color w:val="auto"/>
          <w:szCs w:val="28"/>
        </w:rPr>
      </w:pPr>
      <w:r w:rsidRPr="008009FF">
        <w:rPr>
          <w:bCs w:val="0"/>
          <w:iCs w:val="0"/>
          <w:color w:val="auto"/>
          <w:szCs w:val="28"/>
        </w:rPr>
        <w:t>Дефляция</w:t>
      </w:r>
      <w:r w:rsidRPr="008009FF">
        <w:rPr>
          <w:b w:val="0"/>
          <w:i w:val="0"/>
          <w:iCs w:val="0"/>
          <w:color w:val="auto"/>
          <w:szCs w:val="28"/>
        </w:rPr>
        <w:t xml:space="preserve"> – сдерживание обесценивания денег или мероприятия по ограничению денежной массы в обращении. Осуществляется путем увеличения налогов, повышения процентных ставок, ограничения кредитов, снижения роста заработной платы, ограничения продажи ценных государственных бумаг на открытом рынке.</w:t>
      </w:r>
    </w:p>
    <w:p w14:paraId="79CC7098" w14:textId="77777777" w:rsidR="00F77796" w:rsidRPr="008009FF" w:rsidRDefault="00F77796" w:rsidP="00F77796">
      <w:pPr>
        <w:pStyle w:val="ad"/>
        <w:ind w:firstLine="709"/>
        <w:jc w:val="both"/>
        <w:rPr>
          <w:b w:val="0"/>
          <w:bCs w:val="0"/>
          <w:i w:val="0"/>
          <w:iCs w:val="0"/>
          <w:color w:val="auto"/>
          <w:szCs w:val="28"/>
        </w:rPr>
      </w:pPr>
    </w:p>
    <w:p w14:paraId="33085F25" w14:textId="77777777" w:rsidR="00F77796" w:rsidRPr="008009FF" w:rsidRDefault="00F77796" w:rsidP="00F77796">
      <w:pPr>
        <w:pStyle w:val="ad"/>
        <w:ind w:firstLine="709"/>
        <w:jc w:val="both"/>
        <w:rPr>
          <w:i w:val="0"/>
          <w:iCs w:val="0"/>
          <w:color w:val="auto"/>
          <w:szCs w:val="28"/>
        </w:rPr>
      </w:pPr>
      <w:r w:rsidRPr="008009FF">
        <w:rPr>
          <w:bCs w:val="0"/>
          <w:i w:val="0"/>
          <w:iCs w:val="0"/>
          <w:color w:val="auto"/>
          <w:szCs w:val="28"/>
        </w:rPr>
        <w:t xml:space="preserve">7.2 </w:t>
      </w:r>
      <w:r w:rsidRPr="008009FF">
        <w:rPr>
          <w:i w:val="0"/>
          <w:iCs w:val="0"/>
          <w:color w:val="auto"/>
          <w:szCs w:val="28"/>
        </w:rPr>
        <w:t>Характеристики инфляции</w:t>
      </w:r>
    </w:p>
    <w:p w14:paraId="6336E5E2" w14:textId="77777777" w:rsidR="00F77796" w:rsidRPr="008009FF" w:rsidRDefault="00F77796" w:rsidP="00F77796">
      <w:pPr>
        <w:numPr>
          <w:ilvl w:val="0"/>
          <w:numId w:val="1"/>
        </w:numPr>
        <w:tabs>
          <w:tab w:val="clear" w:pos="720"/>
          <w:tab w:val="num" w:pos="300"/>
        </w:tabs>
        <w:ind w:left="0"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 </w:t>
      </w:r>
      <w:r w:rsidRPr="008009FF">
        <w:rPr>
          <w:b/>
          <w:bCs/>
          <w:i/>
          <w:sz w:val="28"/>
          <w:szCs w:val="28"/>
        </w:rPr>
        <w:t>Индекс цен</w:t>
      </w:r>
      <w:r w:rsidRPr="008009FF">
        <w:rPr>
          <w:b/>
          <w:i/>
          <w:sz w:val="28"/>
          <w:szCs w:val="28"/>
        </w:rPr>
        <w:t xml:space="preserve">    </w:t>
      </w:r>
      <w:r w:rsidRPr="008009FF">
        <w:rPr>
          <w:b/>
          <w:i/>
          <w:position w:val="-14"/>
          <w:sz w:val="28"/>
          <w:szCs w:val="28"/>
        </w:rPr>
        <w:object w:dxaOrig="279" w:dyaOrig="380" w14:anchorId="24B53A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65pt;height:27.55pt" o:ole="">
            <v:imagedata r:id="rId5" o:title=""/>
          </v:shape>
          <o:OLEObject Type="Embed" ProgID="Equation.3" ShapeID="_x0000_i1025" DrawAspect="Content" ObjectID="_1841491350" r:id="rId6"/>
        </w:object>
      </w:r>
      <w:r w:rsidRPr="008009FF">
        <w:rPr>
          <w:b/>
          <w:i/>
          <w:sz w:val="28"/>
          <w:szCs w:val="28"/>
        </w:rPr>
        <w:t xml:space="preserve"> или   </w:t>
      </w:r>
      <w:r w:rsidRPr="008009FF">
        <w:rPr>
          <w:b/>
          <w:bCs/>
          <w:i/>
          <w:sz w:val="28"/>
          <w:szCs w:val="28"/>
        </w:rPr>
        <w:t>индекс покупательной способности</w:t>
      </w:r>
      <w:r w:rsidRPr="008009FF">
        <w:rPr>
          <w:b/>
          <w:i/>
          <w:sz w:val="28"/>
          <w:szCs w:val="28"/>
        </w:rPr>
        <w:t xml:space="preserve"> </w:t>
      </w:r>
      <w:r w:rsidRPr="008009FF">
        <w:rPr>
          <w:b/>
          <w:i/>
          <w:position w:val="-12"/>
          <w:sz w:val="28"/>
          <w:szCs w:val="28"/>
        </w:rPr>
        <w:object w:dxaOrig="320" w:dyaOrig="360" w14:anchorId="578D2AF9">
          <v:shape id="_x0000_i1026" type="#_x0000_t75" style="width:27.55pt;height:31.95pt" o:ole="">
            <v:imagedata r:id="rId7" o:title=""/>
          </v:shape>
          <o:OLEObject Type="Embed" ProgID="Equation.3" ShapeID="_x0000_i1026" DrawAspect="Content" ObjectID="_1841491351" r:id="rId8"/>
        </w:object>
      </w:r>
      <w:r w:rsidRPr="008009FF">
        <w:rPr>
          <w:b/>
          <w:i/>
          <w:sz w:val="28"/>
          <w:szCs w:val="28"/>
        </w:rPr>
        <w:t>.</w:t>
      </w:r>
    </w:p>
    <w:p w14:paraId="4C1DE7F7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position w:val="-30"/>
          <w:sz w:val="28"/>
          <w:szCs w:val="28"/>
        </w:rPr>
        <w:object w:dxaOrig="3200" w:dyaOrig="680" w14:anchorId="5DB671D7">
          <v:shape id="_x0000_i1027" type="#_x0000_t75" style="width:181.55pt;height:38.2pt" o:ole="">
            <v:imagedata r:id="rId9" o:title=""/>
          </v:shape>
          <o:OLEObject Type="Embed" ProgID="Equation.3" ShapeID="_x0000_i1027" DrawAspect="Content" ObjectID="_1841491352" r:id="rId10"/>
        </w:object>
      </w:r>
      <w:r w:rsidRPr="008009FF">
        <w:rPr>
          <w:sz w:val="28"/>
          <w:szCs w:val="28"/>
        </w:rPr>
        <w:t xml:space="preserve">                  </w:t>
      </w:r>
      <w:r w:rsidRPr="008009FF">
        <w:rPr>
          <w:position w:val="-32"/>
          <w:sz w:val="28"/>
          <w:szCs w:val="28"/>
        </w:rPr>
        <w:object w:dxaOrig="960" w:dyaOrig="700" w14:anchorId="3B3A27B6">
          <v:shape id="_x0000_i1028" type="#_x0000_t75" style="width:62pt;height:45.1pt" o:ole="">
            <v:imagedata r:id="rId11" o:title=""/>
          </v:shape>
          <o:OLEObject Type="Embed" ProgID="Equation.3" ShapeID="_x0000_i1028" DrawAspect="Content" ObjectID="_1841491353" r:id="rId12"/>
        </w:object>
      </w:r>
    </w:p>
    <w:p w14:paraId="3258D8E8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Индекс цен показывает, во сколько раз приросли цены за соответствующий период. </w:t>
      </w:r>
      <w:proofErr w:type="gramStart"/>
      <w:r w:rsidRPr="008009FF">
        <w:rPr>
          <w:sz w:val="28"/>
          <w:szCs w:val="28"/>
        </w:rPr>
        <w:t>Индекс  покупательной</w:t>
      </w:r>
      <w:proofErr w:type="gramEnd"/>
      <w:r w:rsidRPr="008009FF">
        <w:rPr>
          <w:sz w:val="28"/>
          <w:szCs w:val="28"/>
        </w:rPr>
        <w:t xml:space="preserve"> способности показывает, во сколько раз уменьшилась покупательная способность за этот же период.</w:t>
      </w:r>
    </w:p>
    <w:p w14:paraId="1585FE85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Например, пусть сегодня получены 5000 тенге. Известно, что за три предшествующих года цены </w:t>
      </w:r>
      <w:proofErr w:type="gramStart"/>
      <w:r w:rsidRPr="008009FF">
        <w:rPr>
          <w:sz w:val="28"/>
          <w:szCs w:val="28"/>
        </w:rPr>
        <w:t>возросли  в</w:t>
      </w:r>
      <w:proofErr w:type="gramEnd"/>
      <w:r w:rsidRPr="008009FF">
        <w:rPr>
          <w:sz w:val="28"/>
          <w:szCs w:val="28"/>
        </w:rPr>
        <w:t xml:space="preserve"> 5 </w:t>
      </w:r>
      <w:proofErr w:type="gramStart"/>
      <w:r w:rsidRPr="008009FF">
        <w:rPr>
          <w:sz w:val="28"/>
          <w:szCs w:val="28"/>
        </w:rPr>
        <w:t xml:space="preserve">раз,   </w:t>
      </w:r>
      <w:proofErr w:type="gramEnd"/>
      <w:r w:rsidRPr="008009FF">
        <w:rPr>
          <w:sz w:val="28"/>
          <w:szCs w:val="28"/>
        </w:rPr>
        <w:t xml:space="preserve">т.е. </w:t>
      </w:r>
      <w:r w:rsidRPr="008009FF">
        <w:rPr>
          <w:position w:val="-14"/>
          <w:sz w:val="28"/>
          <w:szCs w:val="28"/>
        </w:rPr>
        <w:object w:dxaOrig="639" w:dyaOrig="400" w14:anchorId="41124C74">
          <v:shape id="_x0000_i1029" type="#_x0000_t75" style="width:31.95pt;height:20.05pt" o:ole="">
            <v:imagedata r:id="rId13" o:title=""/>
          </v:shape>
          <o:OLEObject Type="Embed" ProgID="Equation.3" ShapeID="_x0000_i1029" DrawAspect="Content" ObjectID="_1841491354" r:id="rId14"/>
        </w:object>
      </w:r>
      <w:r w:rsidRPr="008009FF">
        <w:rPr>
          <w:sz w:val="28"/>
          <w:szCs w:val="28"/>
        </w:rPr>
        <w:t xml:space="preserve">, тогда   </w:t>
      </w:r>
      <w:r w:rsidRPr="008009FF">
        <w:rPr>
          <w:position w:val="-26"/>
          <w:sz w:val="28"/>
          <w:szCs w:val="28"/>
        </w:rPr>
        <w:object w:dxaOrig="720" w:dyaOrig="700" w14:anchorId="760BE816">
          <v:shape id="_x0000_i1030" type="#_x0000_t75" style="width:36.3pt;height:35.05pt" o:ole="">
            <v:imagedata r:id="rId15" o:title=""/>
          </v:shape>
          <o:OLEObject Type="Embed" ProgID="Equation.3" ShapeID="_x0000_i1030" DrawAspect="Content" ObjectID="_1841491355" r:id="rId16"/>
        </w:object>
      </w:r>
      <w:r w:rsidRPr="008009FF">
        <w:rPr>
          <w:sz w:val="28"/>
          <w:szCs w:val="28"/>
        </w:rPr>
        <w:t xml:space="preserve"> и реальная </w:t>
      </w:r>
      <w:proofErr w:type="gramStart"/>
      <w:r w:rsidRPr="008009FF">
        <w:rPr>
          <w:sz w:val="28"/>
          <w:szCs w:val="28"/>
        </w:rPr>
        <w:t>стоимость</w:t>
      </w:r>
      <w:proofErr w:type="gramEnd"/>
      <w:r w:rsidRPr="008009FF">
        <w:rPr>
          <w:sz w:val="28"/>
          <w:szCs w:val="28"/>
        </w:rPr>
        <w:t xml:space="preserve"> С сегодняшних денег в деньгах трехлетней давности </w:t>
      </w:r>
    </w:p>
    <w:p w14:paraId="5081FDAC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lastRenderedPageBreak/>
        <w:t xml:space="preserve">                                     С = 5000</w:t>
      </w:r>
      <w:r w:rsidRPr="008009FF">
        <w:rPr>
          <w:sz w:val="28"/>
          <w:szCs w:val="28"/>
        </w:rPr>
        <w:sym w:font="Symbol" w:char="F0D7"/>
      </w:r>
      <w:r w:rsidRPr="008009FF">
        <w:rPr>
          <w:position w:val="-24"/>
          <w:sz w:val="28"/>
          <w:szCs w:val="28"/>
        </w:rPr>
        <w:object w:dxaOrig="220" w:dyaOrig="639" w14:anchorId="41D38E0D">
          <v:shape id="_x0000_i1031" type="#_x0000_t75" style="width:11.25pt;height:31.95pt" o:ole="">
            <v:imagedata r:id="rId17" o:title=""/>
          </v:shape>
          <o:OLEObject Type="Embed" ProgID="Equation.3" ShapeID="_x0000_i1031" DrawAspect="Content" ObjectID="_1841491356" r:id="rId18"/>
        </w:object>
      </w:r>
      <w:r w:rsidRPr="008009FF">
        <w:rPr>
          <w:sz w:val="28"/>
          <w:szCs w:val="28"/>
        </w:rPr>
        <w:t xml:space="preserve"> = 1000 тенге.</w:t>
      </w:r>
      <w:r w:rsidRPr="008009FF">
        <w:rPr>
          <w:position w:val="-10"/>
          <w:sz w:val="28"/>
          <w:szCs w:val="28"/>
        </w:rPr>
        <w:object w:dxaOrig="180" w:dyaOrig="340" w14:anchorId="6BFD5E83">
          <v:shape id="_x0000_i1032" type="#_x0000_t75" style="width:8.75pt;height:13.75pt" o:ole="">
            <v:imagedata r:id="rId19" o:title=""/>
          </v:shape>
          <o:OLEObject Type="Embed" ProgID="Equation.3" ShapeID="_x0000_i1032" DrawAspect="Content" ObjectID="_1841491357" r:id="rId20"/>
        </w:object>
      </w:r>
    </w:p>
    <w:p w14:paraId="25ED82A8" w14:textId="77777777" w:rsidR="00F77796" w:rsidRPr="008009FF" w:rsidRDefault="00F77796" w:rsidP="00F77796">
      <w:pPr>
        <w:numPr>
          <w:ilvl w:val="0"/>
          <w:numId w:val="1"/>
        </w:numPr>
        <w:tabs>
          <w:tab w:val="clear" w:pos="720"/>
          <w:tab w:val="num" w:pos="300"/>
        </w:tabs>
        <w:ind w:left="0"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Темп инфляции</w:t>
      </w:r>
      <w:r w:rsidRPr="008009FF">
        <w:rPr>
          <w:b/>
          <w:i/>
          <w:sz w:val="28"/>
          <w:szCs w:val="28"/>
        </w:rPr>
        <w:t xml:space="preserve"> Н</w:t>
      </w:r>
      <w:r w:rsidRPr="008009FF">
        <w:rPr>
          <w:sz w:val="28"/>
          <w:szCs w:val="28"/>
        </w:rPr>
        <w:t xml:space="preserve"> - относительный прирост цен за период. Измеряется в %, находится по формуле: </w:t>
      </w:r>
      <w:r w:rsidRPr="008009FF">
        <w:rPr>
          <w:position w:val="-14"/>
          <w:sz w:val="28"/>
          <w:szCs w:val="28"/>
        </w:rPr>
        <w:object w:dxaOrig="1400" w:dyaOrig="400" w14:anchorId="721FC6F7">
          <v:shape id="_x0000_i1033" type="#_x0000_t75" style="width:82pt;height:23.8pt" o:ole="">
            <v:imagedata r:id="rId21" o:title=""/>
          </v:shape>
          <o:OLEObject Type="Embed" ProgID="Equation.3" ShapeID="_x0000_i1033" DrawAspect="Content" ObjectID="_1841491358" r:id="rId22"/>
        </w:object>
      </w:r>
      <w:r w:rsidRPr="008009FF">
        <w:rPr>
          <w:sz w:val="28"/>
          <w:szCs w:val="28"/>
        </w:rPr>
        <w:t xml:space="preserve">.     Следовательно, </w:t>
      </w:r>
      <w:r w:rsidRPr="008009FF">
        <w:rPr>
          <w:position w:val="-26"/>
          <w:sz w:val="28"/>
          <w:szCs w:val="28"/>
        </w:rPr>
        <w:object w:dxaOrig="1160" w:dyaOrig="700" w14:anchorId="4820E9D7">
          <v:shape id="_x0000_i1034" type="#_x0000_t75" style="width:58.25pt;height:35.05pt" o:ole="">
            <v:imagedata r:id="rId23" o:title=""/>
          </v:shape>
          <o:OLEObject Type="Embed" ProgID="Equation.3" ShapeID="_x0000_i1034" DrawAspect="Content" ObjectID="_1841491359" r:id="rId24"/>
        </w:object>
      </w:r>
      <w:r w:rsidRPr="008009FF">
        <w:rPr>
          <w:sz w:val="28"/>
          <w:szCs w:val="28"/>
        </w:rPr>
        <w:t>.</w:t>
      </w:r>
    </w:p>
    <w:p w14:paraId="23BA3256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Например, если </w:t>
      </w:r>
      <w:proofErr w:type="gramStart"/>
      <w:r w:rsidRPr="008009FF">
        <w:rPr>
          <w:sz w:val="28"/>
          <w:szCs w:val="28"/>
        </w:rPr>
        <w:t>цены  увеличились</w:t>
      </w:r>
      <w:proofErr w:type="gramEnd"/>
      <w:r w:rsidRPr="008009FF">
        <w:rPr>
          <w:sz w:val="28"/>
          <w:szCs w:val="28"/>
        </w:rPr>
        <w:t xml:space="preserve"> в 2 раза, то их прирост составил </w:t>
      </w:r>
      <w:r w:rsidRPr="008009FF">
        <w:rPr>
          <w:position w:val="-10"/>
          <w:sz w:val="28"/>
          <w:szCs w:val="28"/>
        </w:rPr>
        <w:object w:dxaOrig="2079" w:dyaOrig="300" w14:anchorId="31B7BD8A">
          <v:shape id="_x0000_i1035" type="#_x0000_t75" style="width:124.6pt;height:18.15pt" o:ole="">
            <v:imagedata r:id="rId25" o:title=""/>
          </v:shape>
          <o:OLEObject Type="Embed" ProgID="Equation.3" ShapeID="_x0000_i1035" DrawAspect="Content" ObjectID="_1841491360" r:id="rId26"/>
        </w:object>
      </w:r>
    </w:p>
    <w:p w14:paraId="3929D5C6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И наоборот, если темп прироста цен составил 70%, то цены увеличились в </w:t>
      </w:r>
      <w:r w:rsidRPr="008009FF">
        <w:rPr>
          <w:position w:val="-24"/>
          <w:sz w:val="28"/>
          <w:szCs w:val="28"/>
        </w:rPr>
        <w:object w:dxaOrig="2020" w:dyaOrig="620" w14:anchorId="70EF2834">
          <v:shape id="_x0000_i1036" type="#_x0000_t75" style="width:124.6pt;height:38.2pt" o:ole="">
            <v:imagedata r:id="rId27" o:title=""/>
          </v:shape>
          <o:OLEObject Type="Embed" ProgID="Equation.3" ShapeID="_x0000_i1036" DrawAspect="Content" ObjectID="_1841491361" r:id="rId28"/>
        </w:object>
      </w:r>
    </w:p>
    <w:p w14:paraId="14FAE02E" w14:textId="77777777" w:rsidR="00F77796" w:rsidRPr="008009FF" w:rsidRDefault="00F77796" w:rsidP="00F77796">
      <w:pPr>
        <w:numPr>
          <w:ilvl w:val="0"/>
          <w:numId w:val="1"/>
        </w:numPr>
        <w:tabs>
          <w:tab w:val="clear" w:pos="720"/>
          <w:tab w:val="num" w:pos="300"/>
        </w:tabs>
        <w:ind w:left="0"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Среднегодовой темп роста цен</w:t>
      </w:r>
      <w:r w:rsidRPr="008009FF">
        <w:rPr>
          <w:sz w:val="28"/>
          <w:szCs w:val="28"/>
        </w:rPr>
        <w:t xml:space="preserve"> </w:t>
      </w:r>
      <w:r w:rsidRPr="008009FF">
        <w:rPr>
          <w:position w:val="-16"/>
          <w:sz w:val="28"/>
          <w:szCs w:val="28"/>
        </w:rPr>
        <w:object w:dxaOrig="840" w:dyaOrig="460" w14:anchorId="21E64143">
          <v:shape id="_x0000_i1037" type="#_x0000_t75" style="width:50.1pt;height:27.55pt" o:ole="">
            <v:imagedata r:id="rId29" o:title=""/>
          </v:shape>
          <o:OLEObject Type="Embed" ProgID="Equation.3" ShapeID="_x0000_i1037" DrawAspect="Content" ObjectID="_1841491362" r:id="rId30"/>
        </w:object>
      </w:r>
      <w:r w:rsidRPr="008009FF">
        <w:rPr>
          <w:sz w:val="28"/>
          <w:szCs w:val="28"/>
        </w:rPr>
        <w:t xml:space="preserve">, </w:t>
      </w:r>
      <w:r w:rsidRPr="008009FF">
        <w:rPr>
          <w:b/>
          <w:bCs/>
          <w:i/>
          <w:sz w:val="28"/>
          <w:szCs w:val="28"/>
        </w:rPr>
        <w:t>среднегодовой темп инфляции</w:t>
      </w:r>
      <w:r w:rsidRPr="008009FF">
        <w:rPr>
          <w:b/>
          <w:bCs/>
          <w:sz w:val="28"/>
          <w:szCs w:val="28"/>
        </w:rPr>
        <w:t xml:space="preserve"> </w:t>
      </w:r>
      <w:r w:rsidRPr="008009FF">
        <w:rPr>
          <w:position w:val="-14"/>
          <w:sz w:val="28"/>
          <w:szCs w:val="28"/>
        </w:rPr>
        <w:object w:dxaOrig="1440" w:dyaOrig="460" w14:anchorId="1962703F">
          <v:shape id="_x0000_i1038" type="#_x0000_t75" style="width:88.9pt;height:28.15pt" o:ole="">
            <v:imagedata r:id="rId31" o:title=""/>
          </v:shape>
          <o:OLEObject Type="Embed" ProgID="Equation.3" ShapeID="_x0000_i1038" DrawAspect="Content" ObjectID="_1841491363" r:id="rId32"/>
        </w:object>
      </w:r>
      <w:r w:rsidRPr="008009FF">
        <w:rPr>
          <w:sz w:val="28"/>
          <w:szCs w:val="28"/>
        </w:rPr>
        <w:t>.</w:t>
      </w:r>
    </w:p>
    <w:p w14:paraId="7776F09E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Если рассматривается индекс цен за несколько периодов, то</w:t>
      </w:r>
    </w:p>
    <w:p w14:paraId="28F9C82C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position w:val="-26"/>
          <w:sz w:val="28"/>
          <w:szCs w:val="28"/>
        </w:rPr>
        <w:object w:dxaOrig="3159" w:dyaOrig="700" w14:anchorId="7078F09C">
          <v:shape id="_x0000_i1039" type="#_x0000_t75" style="width:204.75pt;height:41.3pt" o:ole="">
            <v:imagedata r:id="rId33" o:title=""/>
          </v:shape>
          <o:OLEObject Type="Embed" ProgID="Equation.3" ShapeID="_x0000_i1039" DrawAspect="Content" ObjectID="_1841491364" r:id="rId34"/>
        </w:object>
      </w:r>
      <w:r w:rsidRPr="008009FF">
        <w:rPr>
          <w:sz w:val="28"/>
          <w:szCs w:val="28"/>
        </w:rPr>
        <w:t xml:space="preserve">.            Если </w:t>
      </w:r>
      <w:r w:rsidRPr="008009FF">
        <w:rPr>
          <w:position w:val="-12"/>
          <w:sz w:val="28"/>
          <w:szCs w:val="28"/>
          <w:lang w:val="en-US"/>
        </w:rPr>
        <w:object w:dxaOrig="1020" w:dyaOrig="380" w14:anchorId="6AB374B3">
          <v:shape id="_x0000_i1040" type="#_x0000_t75" style="width:50.7pt;height:18.8pt" o:ole="">
            <v:imagedata r:id="rId35" o:title=""/>
          </v:shape>
          <o:OLEObject Type="Embed" ProgID="Equation.3" ShapeID="_x0000_i1040" DrawAspect="Content" ObjectID="_1841491365" r:id="rId36"/>
        </w:object>
      </w:r>
      <w:r w:rsidRPr="008009FF">
        <w:rPr>
          <w:position w:val="-12"/>
          <w:sz w:val="28"/>
          <w:szCs w:val="28"/>
          <w:lang w:val="en-US"/>
        </w:rPr>
        <w:object w:dxaOrig="720" w:dyaOrig="380" w14:anchorId="0190E3C1">
          <v:shape id="_x0000_i1041" type="#_x0000_t75" style="width:36.3pt;height:18.8pt" o:ole="">
            <v:imagedata r:id="rId37" o:title=""/>
          </v:shape>
          <o:OLEObject Type="Embed" ProgID="Equation.3" ShapeID="_x0000_i1041" DrawAspect="Content" ObjectID="_1841491366" r:id="rId38"/>
        </w:object>
      </w:r>
      <w:r w:rsidRPr="008009FF">
        <w:rPr>
          <w:sz w:val="28"/>
          <w:szCs w:val="28"/>
        </w:rPr>
        <w:t xml:space="preserve">, то   </w:t>
      </w:r>
      <w:r w:rsidRPr="008009FF">
        <w:rPr>
          <w:position w:val="-26"/>
          <w:sz w:val="28"/>
          <w:szCs w:val="28"/>
          <w:lang w:val="en-US"/>
        </w:rPr>
        <w:object w:dxaOrig="1400" w:dyaOrig="700" w14:anchorId="2E7E05BB">
          <v:shape id="_x0000_i1042" type="#_x0000_t75" style="width:70.1pt;height:35.05pt" o:ole="">
            <v:imagedata r:id="rId39" o:title=""/>
          </v:shape>
          <o:OLEObject Type="Embed" ProgID="Equation.3" ShapeID="_x0000_i1042" DrawAspect="Content" ObjectID="_1841491367" r:id="rId40"/>
        </w:object>
      </w:r>
      <w:r w:rsidRPr="008009FF">
        <w:rPr>
          <w:sz w:val="28"/>
          <w:szCs w:val="28"/>
        </w:rPr>
        <w:t>.</w:t>
      </w:r>
    </w:p>
    <w:p w14:paraId="118113AF" w14:textId="77777777" w:rsidR="00F77796" w:rsidRPr="008009FF" w:rsidRDefault="00F77796" w:rsidP="00F77796">
      <w:pPr>
        <w:ind w:firstLine="709"/>
        <w:jc w:val="both"/>
        <w:rPr>
          <w:b/>
          <w:bCs/>
          <w:sz w:val="28"/>
          <w:szCs w:val="28"/>
          <w:u w:val="single"/>
        </w:rPr>
      </w:pPr>
    </w:p>
    <w:p w14:paraId="1FDCCFEE" w14:textId="77777777" w:rsidR="00F77796" w:rsidRPr="008009FF" w:rsidRDefault="00F77796" w:rsidP="00F77796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b/>
          <w:bCs/>
          <w:sz w:val="28"/>
          <w:szCs w:val="28"/>
          <w:u w:val="single"/>
        </w:rPr>
        <w:t>Задача 9.</w:t>
      </w:r>
      <w:r w:rsidRPr="008009FF">
        <w:rPr>
          <w:b/>
          <w:bCs/>
          <w:sz w:val="28"/>
          <w:szCs w:val="28"/>
        </w:rPr>
        <w:t xml:space="preserve"> </w:t>
      </w:r>
    </w:p>
    <w:p w14:paraId="7521AF81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Темп инфляции </w:t>
      </w:r>
      <w:r w:rsidRPr="008009FF">
        <w:rPr>
          <w:sz w:val="28"/>
          <w:szCs w:val="28"/>
          <w:lang w:val="en-US"/>
        </w:rPr>
        <w:t>h</w:t>
      </w:r>
      <w:r w:rsidRPr="008009FF">
        <w:rPr>
          <w:sz w:val="28"/>
          <w:szCs w:val="28"/>
        </w:rPr>
        <w:t>=10% в месяц. Найти рост цен за год и годовой темп инфляции.</w:t>
      </w:r>
    </w:p>
    <w:p w14:paraId="2856E419" w14:textId="77777777" w:rsidR="00F77796" w:rsidRPr="008009FF" w:rsidRDefault="00F77796" w:rsidP="00F77796">
      <w:pPr>
        <w:ind w:firstLine="709"/>
        <w:jc w:val="both"/>
        <w:rPr>
          <w:b/>
          <w:bCs/>
          <w:i/>
          <w:sz w:val="28"/>
          <w:szCs w:val="28"/>
        </w:rPr>
      </w:pPr>
    </w:p>
    <w:p w14:paraId="28794CDA" w14:textId="77777777" w:rsidR="00F77796" w:rsidRPr="008009FF" w:rsidRDefault="00F77796" w:rsidP="00F77796">
      <w:pPr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Решение:</w:t>
      </w:r>
    </w:p>
    <w:p w14:paraId="508622C2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position w:val="-16"/>
          <w:sz w:val="28"/>
          <w:szCs w:val="28"/>
        </w:rPr>
        <w:object w:dxaOrig="1500" w:dyaOrig="440" w14:anchorId="33AEADA1">
          <v:shape id="_x0000_i1043" type="#_x0000_t75" style="width:89.55pt;height:26.3pt" o:ole="">
            <v:imagedata r:id="rId41" o:title=""/>
          </v:shape>
          <o:OLEObject Type="Embed" ProgID="Equation.3" ShapeID="_x0000_i1043" DrawAspect="Content" ObjectID="_1841491368" r:id="rId42"/>
        </w:object>
      </w:r>
      <w:proofErr w:type="gramStart"/>
      <w:r w:rsidRPr="008009FF">
        <w:rPr>
          <w:sz w:val="28"/>
          <w:szCs w:val="28"/>
        </w:rPr>
        <w:t xml:space="preserve">,   </w:t>
      </w:r>
      <w:proofErr w:type="gramEnd"/>
      <w:r w:rsidRPr="008009FF">
        <w:rPr>
          <w:position w:val="-16"/>
          <w:sz w:val="28"/>
          <w:szCs w:val="28"/>
        </w:rPr>
        <w:object w:dxaOrig="3500" w:dyaOrig="440" w14:anchorId="4F47BE89">
          <v:shape id="_x0000_i1044" type="#_x0000_t75" style="width:202.85pt;height:25.65pt" o:ole="">
            <v:imagedata r:id="rId43" o:title=""/>
          </v:shape>
          <o:OLEObject Type="Embed" ProgID="Equation.3" ShapeID="_x0000_i1044" DrawAspect="Content" ObjectID="_1841491369" r:id="rId44"/>
        </w:object>
      </w:r>
      <w:r w:rsidRPr="008009FF">
        <w:rPr>
          <w:sz w:val="28"/>
          <w:szCs w:val="28"/>
        </w:rPr>
        <w:t xml:space="preserve"> т.е. цены выросли за год в 3,1384 раза или на </w:t>
      </w:r>
      <w:r w:rsidRPr="008009FF">
        <w:rPr>
          <w:position w:val="-16"/>
          <w:sz w:val="28"/>
          <w:szCs w:val="28"/>
        </w:rPr>
        <w:object w:dxaOrig="2400" w:dyaOrig="400" w14:anchorId="0E656314">
          <v:shape id="_x0000_i1045" type="#_x0000_t75" style="width:137.75pt;height:23.15pt" o:ole="">
            <v:imagedata r:id="rId45" o:title=""/>
          </v:shape>
          <o:OLEObject Type="Embed" ProgID="Equation.3" ShapeID="_x0000_i1045" DrawAspect="Content" ObjectID="_1841491370" r:id="rId46"/>
        </w:object>
      </w:r>
      <w:r w:rsidRPr="008009FF">
        <w:rPr>
          <w:sz w:val="28"/>
          <w:szCs w:val="28"/>
        </w:rPr>
        <w:t>.</w:t>
      </w:r>
    </w:p>
    <w:p w14:paraId="44F044F8" w14:textId="77777777" w:rsidR="00F77796" w:rsidRPr="008009FF" w:rsidRDefault="00F77796" w:rsidP="00F77796">
      <w:pPr>
        <w:ind w:firstLine="709"/>
        <w:jc w:val="both"/>
        <w:rPr>
          <w:b/>
          <w:bCs/>
          <w:i/>
          <w:sz w:val="28"/>
          <w:szCs w:val="28"/>
          <w:u w:val="single"/>
        </w:rPr>
      </w:pPr>
    </w:p>
    <w:p w14:paraId="5092A56D" w14:textId="77777777" w:rsidR="00F77796" w:rsidRPr="008009FF" w:rsidRDefault="00F77796" w:rsidP="00F77796">
      <w:pPr>
        <w:ind w:firstLine="709"/>
        <w:jc w:val="both"/>
        <w:rPr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  <w:u w:val="single"/>
        </w:rPr>
        <w:t>Задача 10.</w:t>
      </w:r>
      <w:r w:rsidRPr="008009FF">
        <w:rPr>
          <w:i/>
          <w:sz w:val="28"/>
          <w:szCs w:val="28"/>
        </w:rPr>
        <w:t xml:space="preserve"> </w:t>
      </w:r>
    </w:p>
    <w:p w14:paraId="24E11D71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Последовательный прирост цен за 3 месяца составил 25%, 20%, 18%. Найти темп инфляции за эти месяцы.</w:t>
      </w:r>
    </w:p>
    <w:p w14:paraId="6B333F88" w14:textId="77777777" w:rsidR="00F77796" w:rsidRPr="008009FF" w:rsidRDefault="00F77796" w:rsidP="00F77796">
      <w:pPr>
        <w:ind w:firstLine="709"/>
        <w:jc w:val="both"/>
        <w:rPr>
          <w:b/>
          <w:bCs/>
          <w:i/>
          <w:sz w:val="28"/>
          <w:szCs w:val="28"/>
        </w:rPr>
      </w:pPr>
    </w:p>
    <w:p w14:paraId="28192930" w14:textId="77777777" w:rsidR="00F77796" w:rsidRPr="008009FF" w:rsidRDefault="00F77796" w:rsidP="00F77796">
      <w:pPr>
        <w:ind w:firstLine="709"/>
        <w:jc w:val="both"/>
        <w:rPr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Решение:</w:t>
      </w:r>
    </w:p>
    <w:p w14:paraId="684DD5C0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</w:t>
      </w:r>
      <w:r w:rsidRPr="008009FF">
        <w:rPr>
          <w:position w:val="-16"/>
          <w:sz w:val="28"/>
          <w:szCs w:val="28"/>
        </w:rPr>
        <w:object w:dxaOrig="3540" w:dyaOrig="400" w14:anchorId="6296B534">
          <v:shape id="_x0000_i1046" type="#_x0000_t75" style="width:212.85pt;height:23.8pt" o:ole="">
            <v:imagedata r:id="rId47" o:title=""/>
          </v:shape>
          <o:OLEObject Type="Embed" ProgID="Equation.3" ShapeID="_x0000_i1046" DrawAspect="Content" ObjectID="_1841491371" r:id="rId48"/>
        </w:object>
      </w:r>
      <w:r w:rsidRPr="008009FF">
        <w:rPr>
          <w:sz w:val="28"/>
          <w:szCs w:val="28"/>
        </w:rPr>
        <w:t xml:space="preserve">, т.е. цены за 3 месяца выросли в 1,77 раза или на </w:t>
      </w:r>
      <w:r w:rsidRPr="008009FF">
        <w:rPr>
          <w:position w:val="-16"/>
          <w:sz w:val="28"/>
          <w:szCs w:val="28"/>
        </w:rPr>
        <w:object w:dxaOrig="2060" w:dyaOrig="400" w14:anchorId="4AB27BE8">
          <v:shape id="_x0000_i1047" type="#_x0000_t75" style="width:123.95pt;height:23.8pt" o:ole="">
            <v:imagedata r:id="rId49" o:title=""/>
          </v:shape>
          <o:OLEObject Type="Embed" ProgID="Equation.3" ShapeID="_x0000_i1047" DrawAspect="Content" ObjectID="_1841491372" r:id="rId50"/>
        </w:object>
      </w:r>
      <w:r w:rsidRPr="008009FF">
        <w:rPr>
          <w:sz w:val="28"/>
          <w:szCs w:val="28"/>
        </w:rPr>
        <w:t>.</w:t>
      </w:r>
    </w:p>
    <w:p w14:paraId="0D0E1340" w14:textId="77777777" w:rsidR="00F77796" w:rsidRPr="008009FF" w:rsidRDefault="00F77796" w:rsidP="00F77796">
      <w:pPr>
        <w:tabs>
          <w:tab w:val="left" w:pos="5954"/>
        </w:tabs>
        <w:ind w:firstLine="709"/>
        <w:jc w:val="both"/>
        <w:rPr>
          <w:b/>
          <w:bCs/>
          <w:i/>
          <w:sz w:val="28"/>
          <w:szCs w:val="28"/>
        </w:rPr>
      </w:pPr>
    </w:p>
    <w:p w14:paraId="70053253" w14:textId="77777777" w:rsidR="00F77796" w:rsidRPr="008009FF" w:rsidRDefault="00F77796" w:rsidP="00F77796">
      <w:pPr>
        <w:tabs>
          <w:tab w:val="left" w:pos="5954"/>
        </w:tabs>
        <w:ind w:firstLine="709"/>
        <w:jc w:val="both"/>
        <w:rPr>
          <w:b/>
          <w:bCs/>
          <w:sz w:val="28"/>
          <w:szCs w:val="28"/>
        </w:rPr>
      </w:pPr>
      <w:r w:rsidRPr="008009FF">
        <w:rPr>
          <w:b/>
          <w:bCs/>
          <w:sz w:val="28"/>
          <w:szCs w:val="28"/>
        </w:rPr>
        <w:t>7.3 Два случая учета инфляции</w:t>
      </w:r>
    </w:p>
    <w:p w14:paraId="12687D36" w14:textId="77777777" w:rsidR="00F77796" w:rsidRPr="008009FF" w:rsidRDefault="00F77796" w:rsidP="00F77796">
      <w:pPr>
        <w:tabs>
          <w:tab w:val="left" w:pos="5954"/>
        </w:tabs>
        <w:ind w:firstLine="709"/>
        <w:jc w:val="both"/>
        <w:rPr>
          <w:b/>
          <w:bCs/>
          <w:i/>
          <w:sz w:val="28"/>
          <w:szCs w:val="28"/>
        </w:rPr>
      </w:pPr>
    </w:p>
    <w:p w14:paraId="4D983930" w14:textId="77777777" w:rsidR="00F77796" w:rsidRPr="008009FF" w:rsidRDefault="00F77796" w:rsidP="00F77796">
      <w:pPr>
        <w:tabs>
          <w:tab w:val="left" w:pos="5954"/>
        </w:tabs>
        <w:ind w:firstLine="709"/>
        <w:jc w:val="both"/>
        <w:rPr>
          <w:b/>
          <w:bCs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Первый случай учета инфляции: при расчете наращенной суммы</w:t>
      </w:r>
      <w:r w:rsidRPr="008009FF">
        <w:rPr>
          <w:b/>
          <w:bCs/>
          <w:sz w:val="28"/>
          <w:szCs w:val="28"/>
        </w:rPr>
        <w:t>.</w:t>
      </w:r>
    </w:p>
    <w:p w14:paraId="63D6C598" w14:textId="77777777" w:rsidR="00F77796" w:rsidRPr="008009FF" w:rsidRDefault="00F77796" w:rsidP="00F77796">
      <w:pPr>
        <w:tabs>
          <w:tab w:val="left" w:pos="5954"/>
        </w:tabs>
        <w:ind w:firstLine="709"/>
        <w:jc w:val="both"/>
        <w:rPr>
          <w:sz w:val="28"/>
          <w:szCs w:val="28"/>
        </w:rPr>
      </w:pPr>
    </w:p>
    <w:p w14:paraId="41674C48" w14:textId="77777777" w:rsidR="00F77796" w:rsidRPr="008009FF" w:rsidRDefault="00F77796" w:rsidP="00F77796">
      <w:pPr>
        <w:tabs>
          <w:tab w:val="left" w:pos="5954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lastRenderedPageBreak/>
        <w:t xml:space="preserve">Пусть </w:t>
      </w:r>
      <w:r w:rsidRPr="008009FF">
        <w:rPr>
          <w:sz w:val="28"/>
          <w:szCs w:val="28"/>
          <w:lang w:val="en-US"/>
        </w:rPr>
        <w:t>S</w:t>
      </w:r>
      <w:r w:rsidRPr="008009FF">
        <w:rPr>
          <w:sz w:val="28"/>
          <w:szCs w:val="28"/>
        </w:rPr>
        <w:t xml:space="preserve"> - наращенная сумма, С - та же сумма с учетом инфляции. </w:t>
      </w:r>
      <w:r w:rsidRPr="008009FF">
        <w:rPr>
          <w:position w:val="-32"/>
          <w:sz w:val="28"/>
          <w:szCs w:val="28"/>
          <w:lang w:val="en-US"/>
        </w:rPr>
        <w:object w:dxaOrig="1600" w:dyaOrig="700" w14:anchorId="3C486253">
          <v:shape id="_x0000_i1048" type="#_x0000_t75" style="width:79.5pt;height:35.05pt" o:ole="">
            <v:imagedata r:id="rId51" o:title=""/>
          </v:shape>
          <o:OLEObject Type="Embed" ProgID="Equation.3" ShapeID="_x0000_i1048" DrawAspect="Content" ObjectID="_1841491373" r:id="rId52"/>
        </w:object>
      </w:r>
      <w:r w:rsidRPr="008009FF">
        <w:rPr>
          <w:sz w:val="28"/>
          <w:szCs w:val="28"/>
        </w:rPr>
        <w:t>.</w:t>
      </w:r>
    </w:p>
    <w:p w14:paraId="32E64DDC" w14:textId="77777777" w:rsidR="00F77796" w:rsidRPr="008009FF" w:rsidRDefault="00F77796" w:rsidP="00F77796">
      <w:pPr>
        <w:tabs>
          <w:tab w:val="left" w:pos="5954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Конкретизируем формулу:</w:t>
      </w:r>
    </w:p>
    <w:p w14:paraId="4845B362" w14:textId="77777777" w:rsidR="00F77796" w:rsidRPr="008009FF" w:rsidRDefault="00F77796" w:rsidP="00F77796">
      <w:pPr>
        <w:tabs>
          <w:tab w:val="left" w:pos="5954"/>
        </w:tabs>
        <w:ind w:firstLine="709"/>
        <w:jc w:val="both"/>
        <w:rPr>
          <w:sz w:val="28"/>
          <w:szCs w:val="28"/>
        </w:rPr>
      </w:pPr>
    </w:p>
    <w:p w14:paraId="34FF94DD" w14:textId="77777777" w:rsidR="00F77796" w:rsidRPr="008009FF" w:rsidRDefault="00F77796" w:rsidP="00F77796">
      <w:pPr>
        <w:pStyle w:val="6"/>
        <w:spacing w:before="0"/>
        <w:ind w:firstLine="709"/>
        <w:rPr>
          <w:rFonts w:cs="Times New Roman"/>
          <w:b/>
          <w:bCs/>
          <w:i w:val="0"/>
          <w:iCs w:val="0"/>
          <w:sz w:val="28"/>
          <w:szCs w:val="28"/>
        </w:rPr>
      </w:pPr>
      <w:r w:rsidRPr="008009FF">
        <w:rPr>
          <w:rFonts w:cs="Times New Roman"/>
          <w:b/>
          <w:bCs/>
          <w:iCs w:val="0"/>
          <w:sz w:val="28"/>
          <w:szCs w:val="28"/>
        </w:rPr>
        <w:t>Для простых процентов</w:t>
      </w:r>
      <w:r w:rsidRPr="008009FF">
        <w:rPr>
          <w:rFonts w:cs="Times New Roman"/>
          <w:b/>
          <w:bCs/>
          <w:i w:val="0"/>
          <w:iCs w:val="0"/>
          <w:sz w:val="28"/>
          <w:szCs w:val="28"/>
        </w:rPr>
        <w:t>:</w:t>
      </w:r>
    </w:p>
    <w:p w14:paraId="4BFEA918" w14:textId="77777777" w:rsidR="00F77796" w:rsidRPr="008009FF" w:rsidRDefault="00F77796" w:rsidP="00F77796">
      <w:pPr>
        <w:pStyle w:val="8"/>
        <w:ind w:firstLine="709"/>
        <w:jc w:val="both"/>
        <w:rPr>
          <w:rFonts w:cs="Times New Roman"/>
          <w:sz w:val="28"/>
          <w:szCs w:val="28"/>
        </w:rPr>
      </w:pPr>
      <w:r w:rsidRPr="008009FF">
        <w:rPr>
          <w:rFonts w:cs="Times New Roman"/>
          <w:sz w:val="28"/>
          <w:szCs w:val="28"/>
        </w:rPr>
        <w:t xml:space="preserve">Наращенная сумма простых процентов </w:t>
      </w:r>
      <w:r w:rsidRPr="008009FF">
        <w:rPr>
          <w:rFonts w:cs="Times New Roman"/>
          <w:position w:val="-10"/>
          <w:sz w:val="28"/>
          <w:szCs w:val="28"/>
        </w:rPr>
        <w:object w:dxaOrig="1340" w:dyaOrig="320" w14:anchorId="3FF0EB56">
          <v:shape id="_x0000_i1049" type="#_x0000_t75" style="width:82.65pt;height:19.4pt" o:ole="">
            <v:imagedata r:id="rId53" o:title=""/>
          </v:shape>
          <o:OLEObject Type="Embed" ProgID="Equation.3" ShapeID="_x0000_i1049" DrawAspect="Content" ObjectID="_1841491374" r:id="rId54"/>
        </w:object>
      </w:r>
      <w:r w:rsidRPr="008009FF">
        <w:rPr>
          <w:rFonts w:cs="Times New Roman"/>
          <w:sz w:val="28"/>
          <w:szCs w:val="28"/>
        </w:rPr>
        <w:t xml:space="preserve">. </w:t>
      </w:r>
    </w:p>
    <w:p w14:paraId="03A9CA26" w14:textId="77777777" w:rsidR="00F77796" w:rsidRPr="008009FF" w:rsidRDefault="00F77796" w:rsidP="00F77796">
      <w:pPr>
        <w:pStyle w:val="8"/>
        <w:ind w:firstLine="709"/>
        <w:jc w:val="both"/>
        <w:rPr>
          <w:rFonts w:cs="Times New Roman"/>
          <w:sz w:val="28"/>
          <w:szCs w:val="28"/>
        </w:rPr>
      </w:pPr>
      <w:r w:rsidRPr="008009FF">
        <w:rPr>
          <w:rFonts w:cs="Times New Roman"/>
          <w:sz w:val="28"/>
          <w:szCs w:val="28"/>
        </w:rPr>
        <w:t xml:space="preserve">Тогда </w:t>
      </w:r>
      <w:r w:rsidRPr="008009FF">
        <w:rPr>
          <w:rFonts w:cs="Times New Roman"/>
          <w:position w:val="-56"/>
          <w:sz w:val="28"/>
          <w:szCs w:val="28"/>
        </w:rPr>
        <w:object w:dxaOrig="3820" w:dyaOrig="940" w14:anchorId="18810C46">
          <v:shape id="_x0000_i1050" type="#_x0000_t75" style="width:190.95pt;height:46.95pt" o:ole="">
            <v:imagedata r:id="rId55" o:title=""/>
          </v:shape>
          <o:OLEObject Type="Embed" ProgID="Equation.3" ShapeID="_x0000_i1050" DrawAspect="Content" ObjectID="_1841491375" r:id="rId56"/>
        </w:object>
      </w:r>
      <w:r w:rsidRPr="008009FF">
        <w:rPr>
          <w:rFonts w:cs="Times New Roman"/>
          <w:sz w:val="28"/>
          <w:szCs w:val="28"/>
        </w:rPr>
        <w:t>.</w:t>
      </w:r>
    </w:p>
    <w:p w14:paraId="23BCD1C6" w14:textId="77777777" w:rsidR="00F77796" w:rsidRPr="008009FF" w:rsidRDefault="00F77796" w:rsidP="00F77796">
      <w:pPr>
        <w:tabs>
          <w:tab w:val="left" w:pos="5954"/>
        </w:tabs>
        <w:ind w:firstLine="709"/>
        <w:jc w:val="both"/>
        <w:rPr>
          <w:sz w:val="28"/>
          <w:szCs w:val="28"/>
        </w:rPr>
      </w:pPr>
    </w:p>
    <w:p w14:paraId="1DC854BA" w14:textId="77777777" w:rsidR="00F77796" w:rsidRPr="008009FF" w:rsidRDefault="00F77796" w:rsidP="00F77796">
      <w:pPr>
        <w:pStyle w:val="7"/>
        <w:spacing w:before="0"/>
        <w:ind w:firstLine="709"/>
        <w:rPr>
          <w:rFonts w:cs="Times New Roman"/>
          <w:iCs/>
          <w:color w:val="auto"/>
          <w:sz w:val="28"/>
          <w:szCs w:val="28"/>
        </w:rPr>
      </w:pPr>
      <w:r w:rsidRPr="008009FF">
        <w:rPr>
          <w:rFonts w:cs="Times New Roman"/>
          <w:iCs/>
          <w:color w:val="auto"/>
          <w:sz w:val="28"/>
          <w:szCs w:val="28"/>
        </w:rPr>
        <w:t>Для сложных процентов:</w:t>
      </w:r>
    </w:p>
    <w:p w14:paraId="2967151A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Наращенная сумма сложных процентов </w:t>
      </w:r>
      <w:r w:rsidRPr="008009FF">
        <w:rPr>
          <w:position w:val="-10"/>
          <w:sz w:val="28"/>
          <w:szCs w:val="28"/>
        </w:rPr>
        <w:object w:dxaOrig="1300" w:dyaOrig="360" w14:anchorId="29C09E97">
          <v:shape id="_x0000_i1051" type="#_x0000_t75" style="width:80.15pt;height:21.9pt" o:ole="">
            <v:imagedata r:id="rId57" o:title=""/>
          </v:shape>
          <o:OLEObject Type="Embed" ProgID="Equation.3" ShapeID="_x0000_i1051" DrawAspect="Content" ObjectID="_1841491376" r:id="rId58"/>
        </w:object>
      </w:r>
      <w:r w:rsidRPr="008009FF">
        <w:rPr>
          <w:sz w:val="28"/>
          <w:szCs w:val="28"/>
        </w:rPr>
        <w:t>. Тогда</w:t>
      </w:r>
    </w:p>
    <w:p w14:paraId="72A13C64" w14:textId="77777777" w:rsidR="00F77796" w:rsidRPr="008009FF" w:rsidRDefault="00F77796" w:rsidP="00F77796">
      <w:pPr>
        <w:tabs>
          <w:tab w:val="left" w:pos="5954"/>
        </w:tabs>
        <w:ind w:firstLine="709"/>
        <w:jc w:val="both"/>
        <w:rPr>
          <w:b/>
          <w:bCs/>
          <w:sz w:val="28"/>
          <w:szCs w:val="28"/>
        </w:rPr>
      </w:pPr>
      <w:r w:rsidRPr="008009FF">
        <w:rPr>
          <w:b/>
          <w:bCs/>
          <w:position w:val="-58"/>
          <w:sz w:val="28"/>
          <w:szCs w:val="28"/>
        </w:rPr>
        <w:object w:dxaOrig="5440" w:dyaOrig="1320" w14:anchorId="5D90D36E">
          <v:shape id="_x0000_i1052" type="#_x0000_t75" style="width:299.9pt;height:72.65pt" o:ole="">
            <v:imagedata r:id="rId59" o:title=""/>
          </v:shape>
          <o:OLEObject Type="Embed" ProgID="Equation.3" ShapeID="_x0000_i1052" DrawAspect="Content" ObjectID="_1841491377" r:id="rId60"/>
        </w:object>
      </w:r>
      <w:r w:rsidRPr="008009FF">
        <w:rPr>
          <w:b/>
          <w:bCs/>
          <w:sz w:val="28"/>
          <w:szCs w:val="28"/>
        </w:rPr>
        <w:t>.</w:t>
      </w:r>
    </w:p>
    <w:p w14:paraId="2E96C024" w14:textId="77777777" w:rsidR="00F77796" w:rsidRPr="008009FF" w:rsidRDefault="00F77796" w:rsidP="00F77796">
      <w:pPr>
        <w:tabs>
          <w:tab w:val="left" w:pos="5954"/>
        </w:tabs>
        <w:ind w:firstLine="709"/>
        <w:jc w:val="both"/>
        <w:rPr>
          <w:sz w:val="28"/>
          <w:szCs w:val="28"/>
        </w:rPr>
      </w:pPr>
      <w:proofErr w:type="gramStart"/>
      <w:r w:rsidRPr="008009FF">
        <w:rPr>
          <w:sz w:val="28"/>
          <w:szCs w:val="28"/>
        </w:rPr>
        <w:t xml:space="preserve">Если  </w:t>
      </w:r>
      <w:proofErr w:type="spellStart"/>
      <w:r w:rsidRPr="008009FF">
        <w:rPr>
          <w:b/>
          <w:bCs/>
          <w:sz w:val="28"/>
          <w:szCs w:val="28"/>
          <w:lang w:val="en-US"/>
        </w:rPr>
        <w:t>i</w:t>
      </w:r>
      <w:proofErr w:type="spellEnd"/>
      <w:proofErr w:type="gramEnd"/>
      <w:r w:rsidRPr="008009FF">
        <w:rPr>
          <w:b/>
          <w:bCs/>
          <w:sz w:val="28"/>
          <w:szCs w:val="28"/>
        </w:rPr>
        <w:t xml:space="preserve"> </w:t>
      </w:r>
      <w:r w:rsidRPr="008009FF">
        <w:rPr>
          <w:b/>
          <w:bCs/>
          <w:sz w:val="28"/>
          <w:szCs w:val="28"/>
          <w:lang w:val="en-US"/>
        </w:rPr>
        <w:sym w:font="Symbol" w:char="F03E"/>
      </w:r>
      <w:r w:rsidRPr="008009FF">
        <w:rPr>
          <w:position w:val="-26"/>
          <w:sz w:val="28"/>
          <w:szCs w:val="28"/>
          <w:lang w:val="en-US"/>
        </w:rPr>
        <w:object w:dxaOrig="440" w:dyaOrig="700" w14:anchorId="180C153B">
          <v:shape id="_x0000_i1053" type="#_x0000_t75" style="width:21.9pt;height:35.05pt" o:ole="">
            <v:imagedata r:id="rId61" o:title=""/>
          </v:shape>
          <o:OLEObject Type="Embed" ProgID="Equation.3" ShapeID="_x0000_i1053" DrawAspect="Content" ObjectID="_1841491378" r:id="rId62"/>
        </w:object>
      </w:r>
      <w:r w:rsidRPr="008009FF">
        <w:rPr>
          <w:sz w:val="28"/>
          <w:szCs w:val="28"/>
        </w:rPr>
        <w:t xml:space="preserve"> - реальный рост суммы денег;</w:t>
      </w:r>
    </w:p>
    <w:p w14:paraId="6855E9A3" w14:textId="77777777" w:rsidR="00F77796" w:rsidRPr="008009FF" w:rsidRDefault="00F77796" w:rsidP="00F77796">
      <w:pPr>
        <w:tabs>
          <w:tab w:val="left" w:pos="5954"/>
        </w:tabs>
        <w:ind w:firstLine="709"/>
        <w:jc w:val="both"/>
        <w:rPr>
          <w:sz w:val="28"/>
          <w:szCs w:val="28"/>
        </w:rPr>
      </w:pPr>
      <w:proofErr w:type="gramStart"/>
      <w:r w:rsidRPr="008009FF">
        <w:rPr>
          <w:sz w:val="28"/>
          <w:szCs w:val="28"/>
        </w:rPr>
        <w:t xml:space="preserve">если  </w:t>
      </w:r>
      <w:proofErr w:type="spellStart"/>
      <w:r w:rsidRPr="008009FF">
        <w:rPr>
          <w:b/>
          <w:bCs/>
          <w:sz w:val="28"/>
          <w:szCs w:val="28"/>
          <w:lang w:val="en-US"/>
        </w:rPr>
        <w:t>i</w:t>
      </w:r>
      <w:proofErr w:type="spellEnd"/>
      <w:proofErr w:type="gramEnd"/>
      <w:r w:rsidRPr="008009FF">
        <w:rPr>
          <w:b/>
          <w:bCs/>
          <w:sz w:val="28"/>
          <w:szCs w:val="28"/>
        </w:rPr>
        <w:t xml:space="preserve"> </w:t>
      </w:r>
      <w:r w:rsidRPr="008009FF">
        <w:rPr>
          <w:b/>
          <w:bCs/>
          <w:sz w:val="28"/>
          <w:szCs w:val="28"/>
          <w:lang w:val="en-US"/>
        </w:rPr>
        <w:sym w:font="Symbol" w:char="F03C"/>
      </w:r>
      <w:r w:rsidRPr="008009FF">
        <w:rPr>
          <w:b/>
          <w:bCs/>
          <w:position w:val="-26"/>
          <w:sz w:val="28"/>
          <w:szCs w:val="28"/>
          <w:lang w:val="en-US"/>
        </w:rPr>
        <w:object w:dxaOrig="440" w:dyaOrig="700" w14:anchorId="22972BFD">
          <v:shape id="_x0000_i1054" type="#_x0000_t75" style="width:21.9pt;height:35.05pt" o:ole="">
            <v:imagedata r:id="rId61" o:title=""/>
          </v:shape>
          <o:OLEObject Type="Embed" ProgID="Equation.3" ShapeID="_x0000_i1054" DrawAspect="Content" ObjectID="_1841491379" r:id="rId63"/>
        </w:object>
      </w:r>
      <w:r w:rsidRPr="008009FF">
        <w:rPr>
          <w:sz w:val="28"/>
          <w:szCs w:val="28"/>
        </w:rPr>
        <w:t xml:space="preserve"> - “эрозия” капитала, нет реального роста денег; </w:t>
      </w:r>
    </w:p>
    <w:p w14:paraId="42F0F3C6" w14:textId="77777777" w:rsidR="00F77796" w:rsidRPr="008009FF" w:rsidRDefault="00F77796" w:rsidP="00F77796">
      <w:pPr>
        <w:tabs>
          <w:tab w:val="left" w:pos="5954"/>
        </w:tabs>
        <w:ind w:firstLine="709"/>
        <w:jc w:val="both"/>
        <w:rPr>
          <w:sz w:val="28"/>
          <w:szCs w:val="28"/>
        </w:rPr>
      </w:pPr>
      <w:proofErr w:type="gramStart"/>
      <w:r w:rsidRPr="008009FF">
        <w:rPr>
          <w:sz w:val="28"/>
          <w:szCs w:val="28"/>
        </w:rPr>
        <w:t xml:space="preserve">если </w:t>
      </w:r>
      <w:r w:rsidRPr="008009FF">
        <w:rPr>
          <w:b/>
          <w:bCs/>
          <w:sz w:val="28"/>
          <w:szCs w:val="28"/>
        </w:rPr>
        <w:t xml:space="preserve"> </w:t>
      </w:r>
      <w:proofErr w:type="spellStart"/>
      <w:r w:rsidRPr="008009FF">
        <w:rPr>
          <w:b/>
          <w:bCs/>
          <w:sz w:val="28"/>
          <w:szCs w:val="28"/>
          <w:lang w:val="en-US"/>
        </w:rPr>
        <w:t>i</w:t>
      </w:r>
      <w:proofErr w:type="spellEnd"/>
      <w:proofErr w:type="gramEnd"/>
      <w:r w:rsidRPr="008009FF">
        <w:rPr>
          <w:b/>
          <w:bCs/>
          <w:sz w:val="28"/>
          <w:szCs w:val="28"/>
        </w:rPr>
        <w:t xml:space="preserve"> =</w:t>
      </w:r>
      <w:r w:rsidRPr="008009FF">
        <w:rPr>
          <w:b/>
          <w:bCs/>
          <w:position w:val="-26"/>
          <w:sz w:val="28"/>
          <w:szCs w:val="28"/>
          <w:lang w:val="en-US"/>
        </w:rPr>
        <w:object w:dxaOrig="440" w:dyaOrig="700" w14:anchorId="1C7F3B31">
          <v:shape id="_x0000_i1055" type="#_x0000_t75" style="width:21.9pt;height:35.05pt" o:ole="">
            <v:imagedata r:id="rId61" o:title=""/>
          </v:shape>
          <o:OLEObject Type="Embed" ProgID="Equation.3" ShapeID="_x0000_i1055" DrawAspect="Content" ObjectID="_1841491380" r:id="rId64"/>
        </w:object>
      </w:r>
      <w:r w:rsidRPr="008009FF">
        <w:rPr>
          <w:sz w:val="28"/>
          <w:szCs w:val="28"/>
        </w:rPr>
        <w:t xml:space="preserve"> - наращение поглощается инфляцией.</w:t>
      </w:r>
    </w:p>
    <w:p w14:paraId="30C4B970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</w:p>
    <w:p w14:paraId="060AD49C" w14:textId="77777777" w:rsidR="00F77796" w:rsidRPr="008009FF" w:rsidRDefault="00F77796" w:rsidP="00F77796">
      <w:pPr>
        <w:ind w:firstLine="709"/>
        <w:jc w:val="both"/>
        <w:rPr>
          <w:b/>
          <w:bCs/>
          <w:i/>
          <w:sz w:val="28"/>
          <w:szCs w:val="28"/>
          <w:u w:val="single"/>
        </w:rPr>
      </w:pPr>
      <w:r w:rsidRPr="008009FF">
        <w:rPr>
          <w:b/>
          <w:bCs/>
          <w:i/>
          <w:sz w:val="28"/>
          <w:szCs w:val="28"/>
          <w:u w:val="single"/>
        </w:rPr>
        <w:t>Задача 11.</w:t>
      </w:r>
    </w:p>
    <w:p w14:paraId="688B0CC2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Последовательный прирост цен за 3 месяца составил 25%, 20%, 18%. Найти реальную сумму 1,5 млн. тенге, накопленные проценты и инфляционную сумму, реальный доход, реальную </w:t>
      </w:r>
      <w:proofErr w:type="gramStart"/>
      <w:r w:rsidRPr="008009FF">
        <w:rPr>
          <w:sz w:val="28"/>
          <w:szCs w:val="28"/>
        </w:rPr>
        <w:t>доходность,  если</w:t>
      </w:r>
      <w:proofErr w:type="gramEnd"/>
      <w:r w:rsidRPr="008009FF">
        <w:rPr>
          <w:sz w:val="28"/>
          <w:szCs w:val="28"/>
        </w:rPr>
        <w:t xml:space="preserve"> наращение идет по ставке </w:t>
      </w:r>
      <w:proofErr w:type="spellStart"/>
      <w:r w:rsidRPr="008009FF">
        <w:rPr>
          <w:sz w:val="28"/>
          <w:szCs w:val="28"/>
          <w:lang w:val="en-US"/>
        </w:rPr>
        <w:t>i</w:t>
      </w:r>
      <w:proofErr w:type="spellEnd"/>
      <w:r w:rsidRPr="008009FF">
        <w:rPr>
          <w:sz w:val="28"/>
          <w:szCs w:val="28"/>
        </w:rPr>
        <w:t>=50</w:t>
      </w:r>
      <w:proofErr w:type="gramStart"/>
      <w:r w:rsidRPr="008009FF">
        <w:rPr>
          <w:sz w:val="28"/>
          <w:szCs w:val="28"/>
        </w:rPr>
        <w:t>%  а</w:t>
      </w:r>
      <w:proofErr w:type="gramEnd"/>
      <w:r w:rsidRPr="008009FF">
        <w:rPr>
          <w:sz w:val="28"/>
          <w:szCs w:val="28"/>
        </w:rPr>
        <w:t>) сложных годовых, б) простых процентов.</w:t>
      </w:r>
    </w:p>
    <w:p w14:paraId="39754F23" w14:textId="77777777" w:rsidR="00F77796" w:rsidRPr="008009FF" w:rsidRDefault="00F77796" w:rsidP="00F77796">
      <w:pPr>
        <w:ind w:firstLine="709"/>
        <w:jc w:val="both"/>
        <w:rPr>
          <w:b/>
          <w:bCs/>
          <w:i/>
          <w:sz w:val="28"/>
          <w:szCs w:val="28"/>
        </w:rPr>
      </w:pPr>
    </w:p>
    <w:p w14:paraId="6469B154" w14:textId="77777777" w:rsidR="00F77796" w:rsidRPr="008009FF" w:rsidRDefault="00F77796" w:rsidP="00F77796">
      <w:pPr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Решение:</w:t>
      </w:r>
    </w:p>
    <w:p w14:paraId="45C4C586" w14:textId="77777777" w:rsidR="00F77796" w:rsidRPr="008009FF" w:rsidRDefault="00F77796" w:rsidP="00F77796">
      <w:pPr>
        <w:pStyle w:val="ad"/>
        <w:ind w:firstLine="709"/>
        <w:jc w:val="both"/>
        <w:rPr>
          <w:b w:val="0"/>
          <w:i w:val="0"/>
          <w:iCs w:val="0"/>
          <w:color w:val="auto"/>
          <w:szCs w:val="28"/>
        </w:rPr>
      </w:pPr>
      <w:r w:rsidRPr="008009FF">
        <w:rPr>
          <w:b w:val="0"/>
          <w:i w:val="0"/>
          <w:iCs w:val="0"/>
          <w:color w:val="auto"/>
          <w:szCs w:val="28"/>
        </w:rPr>
        <w:t>Индекс инфляции найден в задаче 10. Цены за 3 месяца увеличились в 1,77 раз.</w:t>
      </w:r>
    </w:p>
    <w:p w14:paraId="28DA6FA3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Рассчитаем реальную сумму 1,5 млн. тенге.</w:t>
      </w:r>
    </w:p>
    <w:p w14:paraId="5EF97E67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</w:p>
    <w:p w14:paraId="24732C7B" w14:textId="77777777" w:rsidR="00F77796" w:rsidRPr="008009FF" w:rsidRDefault="00F77796" w:rsidP="00F77796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А) по сложным процентам:</w:t>
      </w:r>
    </w:p>
    <w:p w14:paraId="717E3635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bCs/>
          <w:sz w:val="28"/>
          <w:szCs w:val="28"/>
        </w:rPr>
        <w:t>Наращенная сумма по сложным процентам</w:t>
      </w:r>
      <w:r w:rsidRPr="008009FF">
        <w:rPr>
          <w:sz w:val="28"/>
          <w:szCs w:val="28"/>
        </w:rPr>
        <w:t xml:space="preserve"> </w:t>
      </w:r>
      <w:r w:rsidRPr="008009FF">
        <w:rPr>
          <w:position w:val="-8"/>
          <w:sz w:val="28"/>
          <w:szCs w:val="28"/>
        </w:rPr>
        <w:object w:dxaOrig="2260" w:dyaOrig="760" w14:anchorId="580E75B4">
          <v:shape id="_x0000_i1056" type="#_x0000_t75" style="width:128.35pt;height:43.2pt" o:ole="">
            <v:imagedata r:id="rId65" o:title=""/>
          </v:shape>
          <o:OLEObject Type="Embed" ProgID="Equation.3" ShapeID="_x0000_i1056" DrawAspect="Content" ObjectID="_1841491381" r:id="rId66"/>
        </w:object>
      </w:r>
      <w:r w:rsidRPr="008009FF">
        <w:rPr>
          <w:sz w:val="28"/>
          <w:szCs w:val="28"/>
        </w:rPr>
        <w:t xml:space="preserve"> млн. </w:t>
      </w:r>
      <w:proofErr w:type="gramStart"/>
      <w:r w:rsidRPr="008009FF">
        <w:rPr>
          <w:sz w:val="28"/>
          <w:szCs w:val="28"/>
        </w:rPr>
        <w:t xml:space="preserve">тенге;   </w:t>
      </w:r>
      <w:proofErr w:type="gramEnd"/>
      <w:r w:rsidRPr="008009FF">
        <w:rPr>
          <w:sz w:val="28"/>
          <w:szCs w:val="28"/>
        </w:rPr>
        <w:t xml:space="preserve">   </w:t>
      </w:r>
      <w:r w:rsidRPr="008009FF">
        <w:rPr>
          <w:position w:val="-38"/>
          <w:sz w:val="28"/>
          <w:szCs w:val="28"/>
        </w:rPr>
        <w:object w:dxaOrig="2079" w:dyaOrig="820" w14:anchorId="3DC66F5B">
          <v:shape id="_x0000_i1057" type="#_x0000_t75" style="width:117.7pt;height:46.95pt" o:ole="">
            <v:imagedata r:id="rId67" o:title=""/>
          </v:shape>
          <o:OLEObject Type="Embed" ProgID="Equation.3" ShapeID="_x0000_i1057" DrawAspect="Content" ObjectID="_1841491382" r:id="rId68"/>
        </w:object>
      </w:r>
      <w:r w:rsidRPr="008009FF">
        <w:rPr>
          <w:sz w:val="28"/>
          <w:szCs w:val="28"/>
        </w:rPr>
        <w:t xml:space="preserve"> млн. </w:t>
      </w:r>
      <w:proofErr w:type="gramStart"/>
      <w:r w:rsidRPr="008009FF">
        <w:rPr>
          <w:sz w:val="28"/>
          <w:szCs w:val="28"/>
        </w:rPr>
        <w:t>тенге  -</w:t>
      </w:r>
      <w:proofErr w:type="gramEnd"/>
      <w:r w:rsidRPr="008009FF">
        <w:rPr>
          <w:sz w:val="28"/>
          <w:szCs w:val="28"/>
        </w:rPr>
        <w:t xml:space="preserve">   реальная стоимость 1,66 млн. тенге </w:t>
      </w:r>
      <w:r w:rsidRPr="008009FF">
        <w:rPr>
          <w:sz w:val="28"/>
          <w:szCs w:val="28"/>
        </w:rPr>
        <w:lastRenderedPageBreak/>
        <w:t xml:space="preserve">с учетом инфляции.    </w:t>
      </w:r>
      <w:r w:rsidRPr="008009FF">
        <w:rPr>
          <w:bCs/>
          <w:sz w:val="28"/>
          <w:szCs w:val="28"/>
        </w:rPr>
        <w:t xml:space="preserve">Накопленные </w:t>
      </w:r>
      <w:proofErr w:type="gramStart"/>
      <w:r w:rsidRPr="008009FF">
        <w:rPr>
          <w:bCs/>
          <w:sz w:val="28"/>
          <w:szCs w:val="28"/>
        </w:rPr>
        <w:t>проценты</w:t>
      </w:r>
      <w:r w:rsidRPr="008009FF">
        <w:rPr>
          <w:sz w:val="28"/>
          <w:szCs w:val="28"/>
        </w:rPr>
        <w:t xml:space="preserve">  </w:t>
      </w:r>
      <w:r w:rsidRPr="008009FF">
        <w:rPr>
          <w:sz w:val="28"/>
          <w:szCs w:val="28"/>
          <w:lang w:val="en-US"/>
        </w:rPr>
        <w:t>I</w:t>
      </w:r>
      <w:proofErr w:type="gramEnd"/>
      <w:r w:rsidRPr="008009FF">
        <w:rPr>
          <w:sz w:val="28"/>
          <w:szCs w:val="28"/>
        </w:rPr>
        <w:t xml:space="preserve"> = </w:t>
      </w:r>
      <w:r w:rsidRPr="008009FF">
        <w:rPr>
          <w:sz w:val="28"/>
          <w:szCs w:val="28"/>
          <w:lang w:val="en-US"/>
        </w:rPr>
        <w:t>S</w:t>
      </w:r>
      <w:r w:rsidRPr="008009FF">
        <w:rPr>
          <w:sz w:val="28"/>
          <w:szCs w:val="28"/>
        </w:rPr>
        <w:t xml:space="preserve"> </w:t>
      </w:r>
      <w:r w:rsidRPr="008009FF">
        <w:rPr>
          <w:sz w:val="28"/>
          <w:szCs w:val="28"/>
        </w:rPr>
        <w:sym w:font="Times New Roman" w:char="2013"/>
      </w:r>
      <w:r w:rsidRPr="008009FF">
        <w:rPr>
          <w:sz w:val="28"/>
          <w:szCs w:val="28"/>
        </w:rPr>
        <w:t xml:space="preserve"> </w:t>
      </w:r>
      <w:r w:rsidRPr="008009FF">
        <w:rPr>
          <w:sz w:val="28"/>
          <w:szCs w:val="28"/>
          <w:lang w:val="en-US"/>
        </w:rPr>
        <w:t>K</w:t>
      </w:r>
      <w:r w:rsidRPr="008009FF">
        <w:rPr>
          <w:sz w:val="28"/>
          <w:szCs w:val="28"/>
        </w:rPr>
        <w:t xml:space="preserve"> = 1,66 </w:t>
      </w:r>
      <w:r w:rsidRPr="008009FF">
        <w:rPr>
          <w:sz w:val="28"/>
          <w:szCs w:val="28"/>
        </w:rPr>
        <w:sym w:font="Times New Roman" w:char="2013"/>
      </w:r>
      <w:r w:rsidRPr="008009FF">
        <w:rPr>
          <w:sz w:val="28"/>
          <w:szCs w:val="28"/>
        </w:rPr>
        <w:t xml:space="preserve"> 1,5 = 0,</w:t>
      </w:r>
      <w:proofErr w:type="gramStart"/>
      <w:r w:rsidRPr="008009FF">
        <w:rPr>
          <w:sz w:val="28"/>
          <w:szCs w:val="28"/>
        </w:rPr>
        <w:t>16  млн.</w:t>
      </w:r>
      <w:proofErr w:type="gramEnd"/>
      <w:r w:rsidRPr="008009FF">
        <w:rPr>
          <w:sz w:val="28"/>
          <w:szCs w:val="28"/>
        </w:rPr>
        <w:t xml:space="preserve"> тенге;</w:t>
      </w:r>
    </w:p>
    <w:p w14:paraId="11F2930E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bCs/>
          <w:sz w:val="28"/>
          <w:szCs w:val="28"/>
        </w:rPr>
        <w:t>инфляционная сумма</w:t>
      </w:r>
      <w:r w:rsidRPr="008009FF">
        <w:rPr>
          <w:sz w:val="28"/>
          <w:szCs w:val="28"/>
        </w:rPr>
        <w:t xml:space="preserve"> (сумма, которую “съела” инфляция)          </w:t>
      </w:r>
    </w:p>
    <w:p w14:paraId="2200470C" w14:textId="77777777" w:rsidR="00F77796" w:rsidRPr="008009FF" w:rsidRDefault="00F77796" w:rsidP="00F77796">
      <w:pPr>
        <w:ind w:firstLine="709"/>
        <w:jc w:val="both"/>
        <w:rPr>
          <w:sz w:val="28"/>
          <w:szCs w:val="28"/>
          <w:lang w:val="en-US"/>
        </w:rPr>
      </w:pPr>
      <w:r w:rsidRPr="008009FF">
        <w:rPr>
          <w:sz w:val="28"/>
          <w:szCs w:val="28"/>
          <w:lang w:val="en-US"/>
        </w:rPr>
        <w:t>K</w:t>
      </w:r>
      <w:r w:rsidRPr="008009FF">
        <w:rPr>
          <w:sz w:val="28"/>
          <w:szCs w:val="28"/>
          <w:vertAlign w:val="subscript"/>
          <w:lang w:val="en-US"/>
        </w:rPr>
        <w:t>h</w:t>
      </w:r>
      <w:r w:rsidRPr="008009FF">
        <w:rPr>
          <w:sz w:val="28"/>
          <w:szCs w:val="28"/>
          <w:lang w:val="en-US"/>
        </w:rPr>
        <w:t xml:space="preserve"> = S </w:t>
      </w:r>
      <w:r w:rsidRPr="008009FF">
        <w:rPr>
          <w:sz w:val="28"/>
          <w:szCs w:val="28"/>
          <w:lang w:val="en-US"/>
        </w:rPr>
        <w:sym w:font="Times New Roman" w:char="2013"/>
      </w:r>
      <w:r w:rsidRPr="008009FF">
        <w:rPr>
          <w:sz w:val="28"/>
          <w:szCs w:val="28"/>
          <w:lang w:val="en-US"/>
        </w:rPr>
        <w:t xml:space="preserve"> C = 1,66 </w:t>
      </w:r>
      <w:r w:rsidRPr="008009FF">
        <w:rPr>
          <w:sz w:val="28"/>
          <w:szCs w:val="28"/>
          <w:lang w:val="en-US"/>
        </w:rPr>
        <w:sym w:font="Times New Roman" w:char="2013"/>
      </w:r>
      <w:r w:rsidRPr="008009FF">
        <w:rPr>
          <w:sz w:val="28"/>
          <w:szCs w:val="28"/>
          <w:lang w:val="en-US"/>
        </w:rPr>
        <w:t xml:space="preserve"> 0,938 = 0,722 </w:t>
      </w:r>
      <w:r w:rsidRPr="008009FF">
        <w:rPr>
          <w:sz w:val="28"/>
          <w:szCs w:val="28"/>
        </w:rPr>
        <w:t>млн</w:t>
      </w:r>
      <w:r w:rsidRPr="008009FF">
        <w:rPr>
          <w:sz w:val="28"/>
          <w:szCs w:val="28"/>
          <w:lang w:val="en-US"/>
        </w:rPr>
        <w:t xml:space="preserve">.  </w:t>
      </w:r>
      <w:r w:rsidRPr="008009FF">
        <w:rPr>
          <w:sz w:val="28"/>
          <w:szCs w:val="28"/>
        </w:rPr>
        <w:t>тенге</w:t>
      </w:r>
      <w:r w:rsidRPr="008009FF">
        <w:rPr>
          <w:sz w:val="28"/>
          <w:szCs w:val="28"/>
          <w:lang w:val="en-US"/>
        </w:rPr>
        <w:t>;</w:t>
      </w:r>
    </w:p>
    <w:p w14:paraId="7FB24B5B" w14:textId="77777777" w:rsidR="00F77796" w:rsidRPr="008009FF" w:rsidRDefault="00F77796" w:rsidP="00F77796">
      <w:pPr>
        <w:ind w:firstLine="709"/>
        <w:jc w:val="both"/>
        <w:rPr>
          <w:bCs/>
          <w:sz w:val="28"/>
          <w:szCs w:val="28"/>
          <w:lang w:val="en-US"/>
        </w:rPr>
      </w:pPr>
    </w:p>
    <w:p w14:paraId="7601E481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bCs/>
          <w:sz w:val="28"/>
          <w:szCs w:val="28"/>
        </w:rPr>
        <w:t xml:space="preserve">реальный </w:t>
      </w:r>
      <w:proofErr w:type="gramStart"/>
      <w:r w:rsidRPr="008009FF">
        <w:rPr>
          <w:bCs/>
          <w:sz w:val="28"/>
          <w:szCs w:val="28"/>
        </w:rPr>
        <w:t>доход</w:t>
      </w:r>
      <w:r w:rsidRPr="008009FF">
        <w:rPr>
          <w:sz w:val="28"/>
          <w:szCs w:val="28"/>
        </w:rPr>
        <w:t xml:space="preserve">  </w:t>
      </w:r>
      <w:r w:rsidRPr="008009FF">
        <w:rPr>
          <w:sz w:val="28"/>
          <w:szCs w:val="28"/>
          <w:lang w:val="en-US"/>
        </w:rPr>
        <w:t>I</w:t>
      </w:r>
      <w:proofErr w:type="gramEnd"/>
      <w:r w:rsidRPr="008009FF">
        <w:rPr>
          <w:sz w:val="28"/>
          <w:szCs w:val="28"/>
          <w:vertAlign w:val="subscript"/>
        </w:rPr>
        <w:t>1</w:t>
      </w:r>
      <w:r w:rsidRPr="008009FF">
        <w:rPr>
          <w:sz w:val="28"/>
          <w:szCs w:val="28"/>
        </w:rPr>
        <w:t xml:space="preserve"> = </w:t>
      </w:r>
      <w:r w:rsidRPr="008009FF">
        <w:rPr>
          <w:sz w:val="28"/>
          <w:szCs w:val="28"/>
          <w:lang w:val="en-US"/>
        </w:rPr>
        <w:t>C</w:t>
      </w:r>
      <w:r w:rsidRPr="008009FF">
        <w:rPr>
          <w:sz w:val="28"/>
          <w:szCs w:val="28"/>
        </w:rPr>
        <w:t xml:space="preserve"> </w:t>
      </w:r>
      <w:r w:rsidRPr="008009FF">
        <w:rPr>
          <w:sz w:val="28"/>
          <w:szCs w:val="28"/>
          <w:lang w:val="en-US"/>
        </w:rPr>
        <w:sym w:font="Times New Roman" w:char="2013"/>
      </w:r>
      <w:r w:rsidRPr="008009FF">
        <w:rPr>
          <w:sz w:val="28"/>
          <w:szCs w:val="28"/>
        </w:rPr>
        <w:t xml:space="preserve"> </w:t>
      </w:r>
      <w:r w:rsidRPr="008009FF">
        <w:rPr>
          <w:sz w:val="28"/>
          <w:szCs w:val="28"/>
          <w:lang w:val="en-US"/>
        </w:rPr>
        <w:t>K</w:t>
      </w:r>
      <w:r w:rsidRPr="008009FF">
        <w:rPr>
          <w:sz w:val="28"/>
          <w:szCs w:val="28"/>
        </w:rPr>
        <w:t xml:space="preserve"> = 0,938 </w:t>
      </w:r>
      <w:r w:rsidRPr="008009FF">
        <w:rPr>
          <w:sz w:val="28"/>
          <w:szCs w:val="28"/>
          <w:lang w:val="en-US"/>
        </w:rPr>
        <w:sym w:font="Times New Roman" w:char="2013"/>
      </w:r>
      <w:r w:rsidRPr="008009FF">
        <w:rPr>
          <w:sz w:val="28"/>
          <w:szCs w:val="28"/>
        </w:rPr>
        <w:t xml:space="preserve"> 1,5 = - 0,562 млн. руб.; </w:t>
      </w:r>
      <w:r w:rsidRPr="008009FF">
        <w:rPr>
          <w:b/>
          <w:bCs/>
          <w:i/>
          <w:sz w:val="28"/>
          <w:szCs w:val="28"/>
        </w:rPr>
        <w:t>реальная доходность</w:t>
      </w:r>
      <w:r w:rsidRPr="008009FF">
        <w:rPr>
          <w:b/>
          <w:bCs/>
          <w:sz w:val="28"/>
          <w:szCs w:val="28"/>
        </w:rPr>
        <w:t xml:space="preserve">  </w:t>
      </w:r>
      <w:r w:rsidRPr="008009FF">
        <w:rPr>
          <w:position w:val="-54"/>
          <w:sz w:val="28"/>
          <w:szCs w:val="28"/>
          <w:lang w:val="en-US"/>
        </w:rPr>
        <w:object w:dxaOrig="3060" w:dyaOrig="940" w14:anchorId="00AABE4B">
          <v:shape id="_x0000_i1058" type="#_x0000_t75" style="width:152.75pt;height:46.95pt" o:ole="">
            <v:imagedata r:id="rId69" o:title=""/>
          </v:shape>
          <o:OLEObject Type="Embed" ProgID="Equation.3" ShapeID="_x0000_i1058" DrawAspect="Content" ObjectID="_1841491383" r:id="rId70"/>
        </w:object>
      </w:r>
      <w:r w:rsidRPr="008009FF">
        <w:rPr>
          <w:sz w:val="28"/>
          <w:szCs w:val="28"/>
        </w:rPr>
        <w:t>.</w:t>
      </w:r>
    </w:p>
    <w:p w14:paraId="41A83235" w14:textId="77777777" w:rsidR="00F77796" w:rsidRPr="008009FF" w:rsidRDefault="00F77796" w:rsidP="00F77796">
      <w:pPr>
        <w:pStyle w:val="31"/>
        <w:ind w:firstLine="709"/>
        <w:rPr>
          <w:b/>
          <w:iCs w:val="0"/>
          <w:color w:val="auto"/>
          <w:szCs w:val="28"/>
        </w:rPr>
      </w:pPr>
      <w:r w:rsidRPr="008009FF">
        <w:rPr>
          <w:b/>
          <w:iCs w:val="0"/>
          <w:color w:val="auto"/>
          <w:szCs w:val="28"/>
        </w:rPr>
        <w:t xml:space="preserve">Сложная годовая ставка 50% при трехмесячной инфляции 77% дает отрицательную годовую </w:t>
      </w:r>
      <w:proofErr w:type="gramStart"/>
      <w:r w:rsidRPr="008009FF">
        <w:rPr>
          <w:b/>
          <w:iCs w:val="0"/>
          <w:color w:val="auto"/>
          <w:szCs w:val="28"/>
        </w:rPr>
        <w:t>доходность  150</w:t>
      </w:r>
      <w:proofErr w:type="gramEnd"/>
      <w:r w:rsidRPr="008009FF">
        <w:rPr>
          <w:b/>
          <w:iCs w:val="0"/>
          <w:color w:val="auto"/>
          <w:szCs w:val="28"/>
        </w:rPr>
        <w:t>%.</w:t>
      </w:r>
    </w:p>
    <w:p w14:paraId="6C9AF324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</w:p>
    <w:p w14:paraId="0F6EAEC2" w14:textId="77777777" w:rsidR="00F77796" w:rsidRPr="008009FF" w:rsidRDefault="00F77796" w:rsidP="00F77796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б) По простым процентам:</w:t>
      </w:r>
    </w:p>
    <w:p w14:paraId="2432F390" w14:textId="77777777" w:rsidR="00F77796" w:rsidRPr="008009FF" w:rsidRDefault="00F77796" w:rsidP="00F77796">
      <w:pPr>
        <w:ind w:firstLine="709"/>
        <w:jc w:val="both"/>
        <w:rPr>
          <w:bCs/>
          <w:sz w:val="28"/>
          <w:szCs w:val="28"/>
        </w:rPr>
      </w:pPr>
      <w:r w:rsidRPr="008009FF">
        <w:rPr>
          <w:sz w:val="28"/>
          <w:szCs w:val="28"/>
        </w:rPr>
        <w:t xml:space="preserve"> </w:t>
      </w:r>
      <w:r w:rsidRPr="008009FF">
        <w:rPr>
          <w:bCs/>
          <w:sz w:val="28"/>
          <w:szCs w:val="28"/>
        </w:rPr>
        <w:t>Наращенная сумма по простым процентам</w:t>
      </w:r>
    </w:p>
    <w:p w14:paraId="51B69FCC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position w:val="-26"/>
          <w:sz w:val="28"/>
          <w:szCs w:val="28"/>
        </w:rPr>
        <w:object w:dxaOrig="2680" w:dyaOrig="700" w14:anchorId="3152FA9F">
          <v:shape id="_x0000_i1059" type="#_x0000_t75" style="width:149.65pt;height:39.45pt" o:ole="">
            <v:imagedata r:id="rId71" o:title=""/>
          </v:shape>
          <o:OLEObject Type="Embed" ProgID="Equation.3" ShapeID="_x0000_i1059" DrawAspect="Content" ObjectID="_1841491384" r:id="rId72"/>
        </w:object>
      </w:r>
      <w:r w:rsidRPr="008009FF">
        <w:rPr>
          <w:sz w:val="28"/>
          <w:szCs w:val="28"/>
        </w:rPr>
        <w:t xml:space="preserve"> млн. </w:t>
      </w:r>
      <w:proofErr w:type="gramStart"/>
      <w:r w:rsidRPr="008009FF">
        <w:rPr>
          <w:sz w:val="28"/>
          <w:szCs w:val="28"/>
        </w:rPr>
        <w:t xml:space="preserve">тенге;   </w:t>
      </w:r>
      <w:proofErr w:type="gramEnd"/>
      <w:r w:rsidRPr="008009FF">
        <w:rPr>
          <w:position w:val="-30"/>
          <w:sz w:val="28"/>
          <w:szCs w:val="28"/>
        </w:rPr>
        <w:object w:dxaOrig="1840" w:dyaOrig="740" w14:anchorId="57656227">
          <v:shape id="_x0000_i1060" type="#_x0000_t75" style="width:100.8pt;height:40.05pt" o:ole="">
            <v:imagedata r:id="rId73" o:title=""/>
          </v:shape>
          <o:OLEObject Type="Embed" ProgID="Equation.3" ShapeID="_x0000_i1060" DrawAspect="Content" ObjectID="_1841491385" r:id="rId74"/>
        </w:object>
      </w:r>
      <w:r w:rsidRPr="008009FF">
        <w:rPr>
          <w:sz w:val="28"/>
          <w:szCs w:val="28"/>
        </w:rPr>
        <w:t xml:space="preserve"> млн. тенге - реальная стоимость 1,6875 млн.  тенге с учетом инфляции по простым процентам.</w:t>
      </w:r>
    </w:p>
    <w:p w14:paraId="661D2FB2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</w:p>
    <w:p w14:paraId="08BBB0A9" w14:textId="77777777" w:rsidR="00F77796" w:rsidRPr="008009FF" w:rsidRDefault="00F77796" w:rsidP="00F77796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bCs/>
          <w:sz w:val="28"/>
          <w:szCs w:val="28"/>
        </w:rPr>
        <w:t>Накопленные проценты</w:t>
      </w:r>
      <w:r w:rsidRPr="008009FF">
        <w:rPr>
          <w:sz w:val="28"/>
          <w:szCs w:val="28"/>
        </w:rPr>
        <w:t xml:space="preserve"> </w:t>
      </w:r>
      <w:r w:rsidRPr="008009FF">
        <w:rPr>
          <w:position w:val="-8"/>
          <w:sz w:val="28"/>
          <w:szCs w:val="28"/>
        </w:rPr>
        <w:object w:dxaOrig="3080" w:dyaOrig="279" w14:anchorId="677366F1">
          <v:shape id="_x0000_i1061" type="#_x0000_t75" style="width:197.85pt;height:18.15pt" o:ole="">
            <v:imagedata r:id="rId75" o:title=""/>
          </v:shape>
          <o:OLEObject Type="Embed" ProgID="Equation.3" ShapeID="_x0000_i1061" DrawAspect="Content" ObjectID="_1841491386" r:id="rId76"/>
        </w:object>
      </w:r>
      <w:r w:rsidRPr="008009FF">
        <w:rPr>
          <w:sz w:val="28"/>
          <w:szCs w:val="28"/>
        </w:rPr>
        <w:t xml:space="preserve">млн. тенге; </w:t>
      </w:r>
    </w:p>
    <w:p w14:paraId="2374F393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bCs/>
          <w:sz w:val="28"/>
          <w:szCs w:val="28"/>
        </w:rPr>
        <w:t>инфляционная сумма</w:t>
      </w:r>
      <w:r w:rsidRPr="008009FF">
        <w:rPr>
          <w:sz w:val="28"/>
          <w:szCs w:val="28"/>
        </w:rPr>
        <w:t xml:space="preserve"> </w:t>
      </w:r>
      <w:r w:rsidRPr="008009FF">
        <w:rPr>
          <w:position w:val="-12"/>
          <w:sz w:val="28"/>
          <w:szCs w:val="28"/>
        </w:rPr>
        <w:object w:dxaOrig="3500" w:dyaOrig="380" w14:anchorId="51411BF1">
          <v:shape id="_x0000_i1062" type="#_x0000_t75" style="width:218.5pt;height:23.15pt" o:ole="">
            <v:imagedata r:id="rId77" o:title=""/>
          </v:shape>
          <o:OLEObject Type="Embed" ProgID="Equation.3" ShapeID="_x0000_i1062" DrawAspect="Content" ObjectID="_1841491387" r:id="rId78"/>
        </w:object>
      </w:r>
      <w:r w:rsidRPr="008009FF">
        <w:rPr>
          <w:sz w:val="28"/>
          <w:szCs w:val="28"/>
        </w:rPr>
        <w:t>млн.  тенге;</w:t>
      </w:r>
    </w:p>
    <w:p w14:paraId="58B1205F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</w:p>
    <w:p w14:paraId="1E33D1C7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bCs/>
          <w:sz w:val="28"/>
          <w:szCs w:val="28"/>
        </w:rPr>
        <w:t>реальный доход</w:t>
      </w:r>
      <w:r w:rsidRPr="008009FF">
        <w:rPr>
          <w:b/>
          <w:bCs/>
          <w:sz w:val="28"/>
          <w:szCs w:val="28"/>
        </w:rPr>
        <w:t xml:space="preserve"> </w:t>
      </w:r>
      <w:r w:rsidRPr="008009FF">
        <w:rPr>
          <w:sz w:val="28"/>
          <w:szCs w:val="28"/>
          <w:lang w:val="en-US"/>
        </w:rPr>
        <w:t>I</w:t>
      </w:r>
      <w:r w:rsidRPr="008009FF">
        <w:rPr>
          <w:sz w:val="28"/>
          <w:szCs w:val="28"/>
          <w:vertAlign w:val="subscript"/>
        </w:rPr>
        <w:t xml:space="preserve">1 </w:t>
      </w:r>
      <w:r w:rsidRPr="008009FF">
        <w:rPr>
          <w:sz w:val="28"/>
          <w:szCs w:val="28"/>
        </w:rPr>
        <w:t xml:space="preserve">= </w:t>
      </w:r>
      <w:r w:rsidRPr="008009FF">
        <w:rPr>
          <w:sz w:val="28"/>
          <w:szCs w:val="28"/>
          <w:lang w:val="en-US"/>
        </w:rPr>
        <w:t>C</w:t>
      </w:r>
      <w:r w:rsidRPr="008009FF">
        <w:rPr>
          <w:sz w:val="28"/>
          <w:szCs w:val="28"/>
        </w:rPr>
        <w:t xml:space="preserve"> </w:t>
      </w:r>
      <w:r w:rsidRPr="008009FF">
        <w:rPr>
          <w:sz w:val="28"/>
          <w:szCs w:val="28"/>
          <w:lang w:val="en-US"/>
        </w:rPr>
        <w:sym w:font="Times New Roman" w:char="2013"/>
      </w:r>
      <w:r w:rsidRPr="008009FF">
        <w:rPr>
          <w:sz w:val="28"/>
          <w:szCs w:val="28"/>
        </w:rPr>
        <w:t xml:space="preserve"> </w:t>
      </w:r>
      <w:r w:rsidRPr="008009FF">
        <w:rPr>
          <w:sz w:val="28"/>
          <w:szCs w:val="28"/>
          <w:lang w:val="en-US"/>
        </w:rPr>
        <w:t>K</w:t>
      </w:r>
      <w:r w:rsidRPr="008009FF">
        <w:rPr>
          <w:sz w:val="28"/>
          <w:szCs w:val="28"/>
        </w:rPr>
        <w:t xml:space="preserve"> = 0,953 </w:t>
      </w:r>
      <w:r w:rsidRPr="008009FF">
        <w:rPr>
          <w:sz w:val="28"/>
          <w:szCs w:val="28"/>
          <w:lang w:val="en-US"/>
        </w:rPr>
        <w:sym w:font="Times New Roman" w:char="2013"/>
      </w:r>
      <w:r w:rsidRPr="008009FF">
        <w:rPr>
          <w:sz w:val="28"/>
          <w:szCs w:val="28"/>
        </w:rPr>
        <w:t xml:space="preserve"> 1,5 = </w:t>
      </w:r>
      <w:r w:rsidRPr="008009FF">
        <w:rPr>
          <w:sz w:val="28"/>
          <w:szCs w:val="28"/>
          <w:lang w:val="en-US"/>
        </w:rPr>
        <w:sym w:font="Times New Roman" w:char="2013"/>
      </w:r>
      <w:r w:rsidRPr="008009FF">
        <w:rPr>
          <w:sz w:val="28"/>
          <w:szCs w:val="28"/>
        </w:rPr>
        <w:t xml:space="preserve"> 0,547 млн. тенге;</w:t>
      </w:r>
    </w:p>
    <w:p w14:paraId="45037D09" w14:textId="77777777" w:rsidR="00F77796" w:rsidRPr="008009FF" w:rsidRDefault="00F77796" w:rsidP="00F77796">
      <w:pPr>
        <w:ind w:firstLine="709"/>
        <w:jc w:val="both"/>
        <w:rPr>
          <w:b/>
          <w:bCs/>
          <w:sz w:val="28"/>
          <w:szCs w:val="28"/>
        </w:rPr>
      </w:pPr>
    </w:p>
    <w:p w14:paraId="31E08F86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bCs/>
          <w:sz w:val="28"/>
          <w:szCs w:val="28"/>
        </w:rPr>
        <w:t>реальная доходность</w:t>
      </w:r>
      <w:r w:rsidRPr="008009FF">
        <w:rPr>
          <w:sz w:val="28"/>
          <w:szCs w:val="28"/>
        </w:rPr>
        <w:t xml:space="preserve"> </w:t>
      </w:r>
      <w:r w:rsidRPr="008009FF">
        <w:rPr>
          <w:position w:val="-62"/>
          <w:sz w:val="28"/>
          <w:szCs w:val="28"/>
        </w:rPr>
        <w:object w:dxaOrig="3159" w:dyaOrig="1060" w14:anchorId="49D9D813">
          <v:shape id="_x0000_i1063" type="#_x0000_t75" style="width:174.7pt;height:53.2pt" o:ole="">
            <v:imagedata r:id="rId79" o:title=""/>
          </v:shape>
          <o:OLEObject Type="Embed" ProgID="Equation.3" ShapeID="_x0000_i1063" DrawAspect="Content" ObjectID="_1841491388" r:id="rId80"/>
        </w:object>
      </w:r>
      <w:r w:rsidRPr="008009FF">
        <w:rPr>
          <w:sz w:val="28"/>
          <w:szCs w:val="28"/>
        </w:rPr>
        <w:t>.</w:t>
      </w:r>
    </w:p>
    <w:p w14:paraId="0EEEC593" w14:textId="77777777" w:rsidR="00F77796" w:rsidRPr="008009FF" w:rsidRDefault="00F77796" w:rsidP="00F77796">
      <w:pPr>
        <w:pStyle w:val="31"/>
        <w:ind w:firstLine="709"/>
        <w:rPr>
          <w:i w:val="0"/>
          <w:iCs w:val="0"/>
          <w:color w:val="auto"/>
          <w:szCs w:val="28"/>
        </w:rPr>
      </w:pPr>
      <w:r w:rsidRPr="008009FF">
        <w:rPr>
          <w:i w:val="0"/>
          <w:iCs w:val="0"/>
          <w:color w:val="auto"/>
          <w:szCs w:val="28"/>
        </w:rPr>
        <w:t>Простая годовая ставка 50% при трехмесячной инфляции 77% дает годовую отрицательную доходность 146</w:t>
      </w:r>
      <w:proofErr w:type="gramStart"/>
      <w:r w:rsidRPr="008009FF">
        <w:rPr>
          <w:i w:val="0"/>
          <w:iCs w:val="0"/>
          <w:color w:val="auto"/>
          <w:szCs w:val="28"/>
        </w:rPr>
        <w:t>% .</w:t>
      </w:r>
      <w:proofErr w:type="gramEnd"/>
    </w:p>
    <w:p w14:paraId="791E4D39" w14:textId="77777777" w:rsidR="00F77796" w:rsidRPr="008009FF" w:rsidRDefault="00F77796" w:rsidP="00F77796">
      <w:pPr>
        <w:tabs>
          <w:tab w:val="left" w:pos="5954"/>
        </w:tabs>
        <w:ind w:firstLine="709"/>
        <w:jc w:val="both"/>
        <w:rPr>
          <w:b/>
          <w:bCs/>
          <w:i/>
          <w:sz w:val="28"/>
          <w:szCs w:val="28"/>
        </w:rPr>
      </w:pPr>
    </w:p>
    <w:p w14:paraId="1A858616" w14:textId="77777777" w:rsidR="00F77796" w:rsidRPr="008009FF" w:rsidRDefault="00F77796" w:rsidP="00F77796">
      <w:pPr>
        <w:tabs>
          <w:tab w:val="left" w:pos="5954"/>
        </w:tabs>
        <w:ind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Второй случай учета инфляции: п</w:t>
      </w:r>
      <w:r w:rsidRPr="008009FF">
        <w:rPr>
          <w:b/>
          <w:i/>
          <w:sz w:val="28"/>
          <w:szCs w:val="28"/>
        </w:rPr>
        <w:t>ри измерении эффективности (доходности) финансовой</w:t>
      </w:r>
      <w:r w:rsidRPr="008009FF">
        <w:rPr>
          <w:sz w:val="28"/>
          <w:szCs w:val="28"/>
        </w:rPr>
        <w:t xml:space="preserve"> </w:t>
      </w:r>
      <w:r w:rsidRPr="008009FF">
        <w:rPr>
          <w:b/>
          <w:i/>
          <w:sz w:val="28"/>
          <w:szCs w:val="28"/>
        </w:rPr>
        <w:t xml:space="preserve">операции </w:t>
      </w:r>
    </w:p>
    <w:p w14:paraId="0F75AF92" w14:textId="77777777" w:rsidR="00F77796" w:rsidRPr="008009FF" w:rsidRDefault="00F77796" w:rsidP="00F77796">
      <w:pPr>
        <w:tabs>
          <w:tab w:val="left" w:pos="5954"/>
        </w:tabs>
        <w:ind w:firstLine="709"/>
        <w:jc w:val="both"/>
        <w:rPr>
          <w:sz w:val="28"/>
          <w:szCs w:val="28"/>
        </w:rPr>
      </w:pPr>
    </w:p>
    <w:p w14:paraId="30DD22A5" w14:textId="77777777" w:rsidR="00F77796" w:rsidRPr="008009FF" w:rsidRDefault="00F77796" w:rsidP="00F77796">
      <w:pPr>
        <w:pStyle w:val="ad"/>
        <w:tabs>
          <w:tab w:val="left" w:pos="5954"/>
        </w:tabs>
        <w:ind w:firstLine="709"/>
        <w:jc w:val="both"/>
        <w:rPr>
          <w:i w:val="0"/>
          <w:iCs w:val="0"/>
          <w:color w:val="auto"/>
          <w:szCs w:val="28"/>
        </w:rPr>
      </w:pP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В этом случае применяется </w:t>
      </w:r>
      <w:r w:rsidRPr="008009FF">
        <w:rPr>
          <w:bCs w:val="0"/>
          <w:iCs w:val="0"/>
          <w:color w:val="auto"/>
          <w:szCs w:val="28"/>
        </w:rPr>
        <w:t>индексация процентной ставки</w:t>
      </w: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, которая сводится к увеличению ставки процентов на величину, так называемой, </w:t>
      </w:r>
      <w:r w:rsidRPr="008009FF">
        <w:rPr>
          <w:bCs w:val="0"/>
          <w:iCs w:val="0"/>
          <w:color w:val="auto"/>
          <w:szCs w:val="28"/>
        </w:rPr>
        <w:t>инфляционной премии</w:t>
      </w:r>
      <w:r w:rsidRPr="008009FF">
        <w:rPr>
          <w:i w:val="0"/>
          <w:iCs w:val="0"/>
          <w:color w:val="auto"/>
          <w:szCs w:val="28"/>
        </w:rPr>
        <w:t>.</w:t>
      </w:r>
    </w:p>
    <w:p w14:paraId="2E86ED08" w14:textId="77777777" w:rsidR="00F77796" w:rsidRPr="008009FF" w:rsidRDefault="00F77796" w:rsidP="00F77796">
      <w:pPr>
        <w:tabs>
          <w:tab w:val="left" w:pos="5954"/>
        </w:tabs>
        <w:ind w:firstLine="709"/>
        <w:jc w:val="both"/>
        <w:rPr>
          <w:bCs/>
          <w:sz w:val="28"/>
          <w:szCs w:val="28"/>
        </w:rPr>
      </w:pPr>
      <w:r w:rsidRPr="008009FF">
        <w:rPr>
          <w:sz w:val="28"/>
          <w:szCs w:val="28"/>
        </w:rPr>
        <w:t xml:space="preserve">Назовем ставку с поправкой на </w:t>
      </w:r>
      <w:proofErr w:type="gramStart"/>
      <w:r w:rsidRPr="008009FF">
        <w:rPr>
          <w:sz w:val="28"/>
          <w:szCs w:val="28"/>
        </w:rPr>
        <w:t xml:space="preserve">инфляцию  </w:t>
      </w:r>
      <w:r w:rsidRPr="008009FF">
        <w:rPr>
          <w:b/>
          <w:i/>
          <w:sz w:val="28"/>
          <w:szCs w:val="28"/>
        </w:rPr>
        <w:t>брутто</w:t>
      </w:r>
      <w:proofErr w:type="gramEnd"/>
      <w:r w:rsidRPr="008009FF">
        <w:rPr>
          <w:b/>
          <w:i/>
          <w:sz w:val="28"/>
          <w:szCs w:val="28"/>
        </w:rPr>
        <w:t>-ставкой</w:t>
      </w:r>
      <w:r w:rsidRPr="008009FF">
        <w:rPr>
          <w:sz w:val="28"/>
          <w:szCs w:val="28"/>
        </w:rPr>
        <w:t xml:space="preserve"> и обозначим </w:t>
      </w:r>
      <w:proofErr w:type="gramStart"/>
      <w:r w:rsidRPr="008009FF">
        <w:rPr>
          <w:sz w:val="28"/>
          <w:szCs w:val="28"/>
        </w:rPr>
        <w:t xml:space="preserve">ее  </w:t>
      </w:r>
      <w:r w:rsidRPr="008009FF">
        <w:rPr>
          <w:i/>
          <w:sz w:val="28"/>
          <w:szCs w:val="28"/>
          <w:lang w:val="en-US"/>
        </w:rPr>
        <w:t>r</w:t>
      </w:r>
      <w:proofErr w:type="gramEnd"/>
      <w:r w:rsidRPr="008009FF">
        <w:rPr>
          <w:i/>
          <w:sz w:val="28"/>
          <w:szCs w:val="28"/>
        </w:rPr>
        <w:t xml:space="preserve"> </w:t>
      </w:r>
      <w:r w:rsidRPr="008009FF">
        <w:rPr>
          <w:sz w:val="28"/>
          <w:szCs w:val="28"/>
        </w:rPr>
        <w:t xml:space="preserve">(ставка </w:t>
      </w:r>
      <w:proofErr w:type="spellStart"/>
      <w:r w:rsidRPr="008009FF">
        <w:rPr>
          <w:i/>
          <w:sz w:val="28"/>
          <w:szCs w:val="28"/>
          <w:lang w:val="en-US"/>
        </w:rPr>
        <w:t>i</w:t>
      </w:r>
      <w:proofErr w:type="spellEnd"/>
      <w:r w:rsidRPr="008009FF">
        <w:rPr>
          <w:sz w:val="28"/>
          <w:szCs w:val="28"/>
        </w:rPr>
        <w:t xml:space="preserve"> + маржа). </w:t>
      </w:r>
      <w:proofErr w:type="gramStart"/>
      <w:r w:rsidRPr="008009FF">
        <w:rPr>
          <w:sz w:val="28"/>
          <w:szCs w:val="28"/>
        </w:rPr>
        <w:t>Для  нахождения</w:t>
      </w:r>
      <w:proofErr w:type="gramEnd"/>
      <w:r w:rsidRPr="008009FF">
        <w:rPr>
          <w:sz w:val="28"/>
          <w:szCs w:val="28"/>
        </w:rPr>
        <w:t xml:space="preserve"> брутто-ставки составляется уравнение эквивалентности множителей наращения по брутто-ставке и по ставке </w:t>
      </w:r>
      <w:proofErr w:type="spellStart"/>
      <w:r w:rsidRPr="008009FF">
        <w:rPr>
          <w:i/>
          <w:sz w:val="28"/>
          <w:szCs w:val="28"/>
          <w:lang w:val="en-US"/>
        </w:rPr>
        <w:t>i</w:t>
      </w:r>
      <w:proofErr w:type="spellEnd"/>
      <w:r w:rsidRPr="008009FF">
        <w:rPr>
          <w:sz w:val="28"/>
          <w:szCs w:val="28"/>
        </w:rPr>
        <w:t xml:space="preserve"> с учетом инфляции. </w:t>
      </w:r>
      <w:r w:rsidRPr="008009FF">
        <w:rPr>
          <w:bCs/>
          <w:sz w:val="28"/>
          <w:szCs w:val="28"/>
        </w:rPr>
        <w:t>Рассчитаем брутто-ставки:</w:t>
      </w:r>
    </w:p>
    <w:p w14:paraId="094024A0" w14:textId="77777777" w:rsidR="00F77796" w:rsidRPr="008009FF" w:rsidRDefault="00F77796" w:rsidP="00F77796">
      <w:pPr>
        <w:tabs>
          <w:tab w:val="left" w:pos="5954"/>
        </w:tabs>
        <w:ind w:firstLine="709"/>
        <w:jc w:val="both"/>
        <w:rPr>
          <w:bCs/>
          <w:sz w:val="28"/>
          <w:szCs w:val="28"/>
        </w:rPr>
      </w:pPr>
    </w:p>
    <w:p w14:paraId="7CC9C3FF" w14:textId="77777777" w:rsidR="00F77796" w:rsidRPr="008009FF" w:rsidRDefault="00F77796" w:rsidP="00F77796">
      <w:pPr>
        <w:pStyle w:val="31"/>
        <w:tabs>
          <w:tab w:val="left" w:pos="5954"/>
        </w:tabs>
        <w:ind w:firstLine="709"/>
        <w:rPr>
          <w:i w:val="0"/>
          <w:iCs w:val="0"/>
          <w:color w:val="auto"/>
          <w:szCs w:val="28"/>
        </w:rPr>
      </w:pPr>
      <w:r w:rsidRPr="008009FF">
        <w:rPr>
          <w:i w:val="0"/>
          <w:iCs w:val="0"/>
          <w:color w:val="auto"/>
          <w:szCs w:val="28"/>
        </w:rPr>
        <w:t xml:space="preserve">1. </w:t>
      </w:r>
      <w:r w:rsidRPr="008009FF">
        <w:rPr>
          <w:b/>
          <w:iCs w:val="0"/>
          <w:color w:val="auto"/>
          <w:szCs w:val="28"/>
        </w:rPr>
        <w:t>Для простых процентов</w:t>
      </w:r>
      <w:r w:rsidRPr="008009FF">
        <w:rPr>
          <w:i w:val="0"/>
          <w:iCs w:val="0"/>
          <w:color w:val="auto"/>
          <w:szCs w:val="28"/>
        </w:rPr>
        <w:t>:</w:t>
      </w:r>
    </w:p>
    <w:p w14:paraId="6370FE7A" w14:textId="77777777" w:rsidR="00F77796" w:rsidRPr="008009FF" w:rsidRDefault="00F77796" w:rsidP="00F77796">
      <w:pPr>
        <w:tabs>
          <w:tab w:val="left" w:pos="5954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lastRenderedPageBreak/>
        <w:t xml:space="preserve">Уравнение эквивалентности имеет вид: </w:t>
      </w:r>
      <w:r w:rsidRPr="008009FF">
        <w:rPr>
          <w:position w:val="-14"/>
          <w:sz w:val="28"/>
          <w:szCs w:val="28"/>
        </w:rPr>
        <w:object w:dxaOrig="1860" w:dyaOrig="380" w14:anchorId="45431D7B">
          <v:shape id="_x0000_i1064" type="#_x0000_t75" style="width:124.6pt;height:25.05pt" o:ole="">
            <v:imagedata r:id="rId81" o:title=""/>
          </v:shape>
          <o:OLEObject Type="Embed" ProgID="Equation.3" ShapeID="_x0000_i1064" DrawAspect="Content" ObjectID="_1841491389" r:id="rId82"/>
        </w:object>
      </w:r>
      <w:r w:rsidRPr="008009FF">
        <w:rPr>
          <w:sz w:val="28"/>
          <w:szCs w:val="28"/>
        </w:rPr>
        <w:t xml:space="preserve">, следовательно, брутто-ставка </w:t>
      </w:r>
      <w:r w:rsidRPr="008009FF">
        <w:rPr>
          <w:position w:val="-24"/>
          <w:sz w:val="28"/>
          <w:szCs w:val="28"/>
        </w:rPr>
        <w:object w:dxaOrig="2140" w:dyaOrig="660" w14:anchorId="3ACEC396">
          <v:shape id="_x0000_i1065" type="#_x0000_t75" style="width:127.7pt;height:39.45pt" o:ole="">
            <v:imagedata r:id="rId83" o:title=""/>
          </v:shape>
          <o:OLEObject Type="Embed" ProgID="Equation.3" ShapeID="_x0000_i1065" DrawAspect="Content" ObjectID="_1841491390" r:id="rId84"/>
        </w:object>
      </w:r>
      <w:r w:rsidRPr="008009FF">
        <w:rPr>
          <w:sz w:val="28"/>
          <w:szCs w:val="28"/>
        </w:rPr>
        <w:t xml:space="preserve">    реальная ставка    </w:t>
      </w:r>
      <w:r w:rsidRPr="008009FF">
        <w:rPr>
          <w:position w:val="-34"/>
          <w:sz w:val="28"/>
          <w:szCs w:val="28"/>
        </w:rPr>
        <w:object w:dxaOrig="1780" w:dyaOrig="800" w14:anchorId="29322B68">
          <v:shape id="_x0000_i1066" type="#_x0000_t75" style="width:107.7pt;height:48.2pt" o:ole="">
            <v:imagedata r:id="rId85" o:title=""/>
          </v:shape>
          <o:OLEObject Type="Embed" ProgID="Equation.3" ShapeID="_x0000_i1066" DrawAspect="Content" ObjectID="_1841491391" r:id="rId86"/>
        </w:object>
      </w:r>
    </w:p>
    <w:p w14:paraId="00DF7D71" w14:textId="77777777" w:rsidR="00F77796" w:rsidRPr="008009FF" w:rsidRDefault="00F77796" w:rsidP="00F77796">
      <w:pPr>
        <w:tabs>
          <w:tab w:val="left" w:pos="5954"/>
        </w:tabs>
        <w:ind w:firstLine="709"/>
        <w:jc w:val="both"/>
        <w:rPr>
          <w:sz w:val="28"/>
          <w:szCs w:val="28"/>
        </w:rPr>
      </w:pPr>
    </w:p>
    <w:p w14:paraId="18DC19D7" w14:textId="77777777" w:rsidR="00F77796" w:rsidRPr="008009FF" w:rsidRDefault="00F77796" w:rsidP="00F77796">
      <w:pPr>
        <w:pStyle w:val="31"/>
        <w:tabs>
          <w:tab w:val="left" w:pos="5954"/>
        </w:tabs>
        <w:ind w:firstLine="709"/>
        <w:rPr>
          <w:i w:val="0"/>
          <w:iCs w:val="0"/>
          <w:color w:val="auto"/>
          <w:szCs w:val="28"/>
        </w:rPr>
      </w:pPr>
      <w:r w:rsidRPr="008009FF">
        <w:rPr>
          <w:i w:val="0"/>
          <w:iCs w:val="0"/>
          <w:color w:val="auto"/>
          <w:szCs w:val="28"/>
        </w:rPr>
        <w:t xml:space="preserve">2. </w:t>
      </w:r>
      <w:r w:rsidRPr="008009FF">
        <w:rPr>
          <w:b/>
          <w:iCs w:val="0"/>
          <w:color w:val="auto"/>
          <w:szCs w:val="28"/>
        </w:rPr>
        <w:t>Для сложных процентов</w:t>
      </w:r>
      <w:r w:rsidRPr="008009FF">
        <w:rPr>
          <w:i w:val="0"/>
          <w:iCs w:val="0"/>
          <w:color w:val="auto"/>
          <w:szCs w:val="28"/>
        </w:rPr>
        <w:t>:</w:t>
      </w:r>
    </w:p>
    <w:p w14:paraId="4ED81304" w14:textId="77777777" w:rsidR="00F77796" w:rsidRPr="008009FF" w:rsidRDefault="00F77796" w:rsidP="00F77796">
      <w:pPr>
        <w:tabs>
          <w:tab w:val="left" w:pos="5954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Уравнение эквивалентности имеет вид: </w:t>
      </w:r>
      <w:r w:rsidRPr="008009FF">
        <w:rPr>
          <w:position w:val="-24"/>
          <w:sz w:val="28"/>
          <w:szCs w:val="28"/>
        </w:rPr>
        <w:object w:dxaOrig="2760" w:dyaOrig="620" w14:anchorId="04B80D6D">
          <v:shape id="_x0000_i1067" type="#_x0000_t75" style="width:137.75pt;height:31.3pt" o:ole="">
            <v:imagedata r:id="rId87" o:title=""/>
          </v:shape>
          <o:OLEObject Type="Embed" ProgID="Equation.3" ShapeID="_x0000_i1067" DrawAspect="Content" ObjectID="_1841491392" r:id="rId88"/>
        </w:object>
      </w:r>
      <w:r w:rsidRPr="008009FF">
        <w:rPr>
          <w:sz w:val="28"/>
          <w:szCs w:val="28"/>
        </w:rPr>
        <w:t xml:space="preserve">, следовательно, брутто-ставка </w:t>
      </w:r>
      <w:r w:rsidRPr="008009FF">
        <w:rPr>
          <w:position w:val="-24"/>
          <w:sz w:val="28"/>
          <w:szCs w:val="28"/>
        </w:rPr>
        <w:object w:dxaOrig="2140" w:dyaOrig="620" w14:anchorId="23E7BD81">
          <v:shape id="_x0000_i1068" type="#_x0000_t75" style="width:117.7pt;height:33.8pt" o:ole="">
            <v:imagedata r:id="rId89" o:title=""/>
          </v:shape>
          <o:OLEObject Type="Embed" ProgID="Equation.3" ShapeID="_x0000_i1068" DrawAspect="Content" ObjectID="_1841491393" r:id="rId90"/>
        </w:object>
      </w:r>
      <w:r w:rsidRPr="008009FF">
        <w:rPr>
          <w:sz w:val="28"/>
          <w:szCs w:val="28"/>
        </w:rPr>
        <w:t>,    реальная ставка</w:t>
      </w:r>
      <w:r w:rsidRPr="008009FF">
        <w:rPr>
          <w:position w:val="-10"/>
          <w:sz w:val="28"/>
          <w:szCs w:val="28"/>
        </w:rPr>
        <w:object w:dxaOrig="180" w:dyaOrig="340" w14:anchorId="0C5DCC77">
          <v:shape id="_x0000_i1069" type="#_x0000_t75" style="width:8.75pt;height:16.9pt" o:ole="">
            <v:imagedata r:id="rId91" o:title=""/>
          </v:shape>
          <o:OLEObject Type="Embed" ProgID="Equation.3" ShapeID="_x0000_i1069" DrawAspect="Content" ObjectID="_1841491394" r:id="rId92"/>
        </w:object>
      </w:r>
      <w:r w:rsidRPr="008009FF">
        <w:rPr>
          <w:position w:val="-56"/>
          <w:sz w:val="28"/>
          <w:szCs w:val="28"/>
        </w:rPr>
        <w:object w:dxaOrig="1480" w:dyaOrig="940" w14:anchorId="0579B977">
          <v:shape id="_x0000_i1070" type="#_x0000_t75" style="width:73.9pt;height:46.95pt" o:ole="">
            <v:imagedata r:id="rId93" o:title=""/>
          </v:shape>
          <o:OLEObject Type="Embed" ProgID="Equation.3" ShapeID="_x0000_i1070" DrawAspect="Content" ObjectID="_1841491395" r:id="rId94"/>
        </w:object>
      </w:r>
    </w:p>
    <w:p w14:paraId="525E517D" w14:textId="77777777" w:rsidR="00F77796" w:rsidRPr="008009FF" w:rsidRDefault="00F77796" w:rsidP="00F77796">
      <w:pPr>
        <w:ind w:firstLine="709"/>
        <w:jc w:val="both"/>
        <w:rPr>
          <w:b/>
          <w:bCs/>
          <w:i/>
          <w:sz w:val="28"/>
          <w:szCs w:val="28"/>
          <w:u w:val="single"/>
        </w:rPr>
      </w:pPr>
      <w:r w:rsidRPr="008009FF">
        <w:rPr>
          <w:b/>
          <w:bCs/>
          <w:i/>
          <w:sz w:val="28"/>
          <w:szCs w:val="28"/>
          <w:u w:val="single"/>
        </w:rPr>
        <w:t>Задача 12.</w:t>
      </w:r>
    </w:p>
    <w:p w14:paraId="07690014" w14:textId="77777777" w:rsidR="00F77796" w:rsidRPr="008009FF" w:rsidRDefault="00F77796" w:rsidP="00F77796">
      <w:pPr>
        <w:tabs>
          <w:tab w:val="left" w:pos="5954"/>
        </w:tabs>
        <w:ind w:firstLine="709"/>
        <w:jc w:val="both"/>
        <w:rPr>
          <w:i/>
          <w:sz w:val="28"/>
          <w:szCs w:val="28"/>
        </w:rPr>
      </w:pPr>
      <w:r w:rsidRPr="008009FF">
        <w:rPr>
          <w:sz w:val="28"/>
          <w:szCs w:val="28"/>
        </w:rPr>
        <w:t>Продолжим решать задачу 11. В условиях этой задачи рассчитаем брутто-ставки для годовой простой и сложной ставки 50%.</w:t>
      </w:r>
    </w:p>
    <w:p w14:paraId="6234C6AC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i/>
          <w:sz w:val="28"/>
          <w:szCs w:val="28"/>
        </w:rPr>
        <w:t xml:space="preserve">а) </w:t>
      </w:r>
      <w:r w:rsidRPr="008009FF">
        <w:rPr>
          <w:b/>
          <w:bCs/>
          <w:i/>
          <w:sz w:val="28"/>
          <w:szCs w:val="28"/>
        </w:rPr>
        <w:t>Брутто</w:t>
      </w:r>
      <w:r w:rsidRPr="008009FF">
        <w:rPr>
          <w:b/>
          <w:bCs/>
          <w:sz w:val="28"/>
          <w:szCs w:val="28"/>
        </w:rPr>
        <w:t>-</w:t>
      </w:r>
      <w:r w:rsidRPr="008009FF">
        <w:rPr>
          <w:b/>
          <w:bCs/>
          <w:i/>
          <w:sz w:val="28"/>
          <w:szCs w:val="28"/>
        </w:rPr>
        <w:t>ставка простых процентов</w:t>
      </w:r>
    </w:p>
    <w:p w14:paraId="1DB6924C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</w:t>
      </w:r>
      <w:r w:rsidRPr="008009FF">
        <w:rPr>
          <w:position w:val="-24"/>
          <w:sz w:val="28"/>
          <w:szCs w:val="28"/>
        </w:rPr>
        <w:object w:dxaOrig="3000" w:dyaOrig="900" w14:anchorId="29CCC19B">
          <v:shape id="_x0000_i1071" type="#_x0000_t75" style="width:170.9pt;height:51.35pt" o:ole="">
            <v:imagedata r:id="rId95" o:title=""/>
          </v:shape>
          <o:OLEObject Type="Embed" ProgID="Equation.3" ShapeID="_x0000_i1071" DrawAspect="Content" ObjectID="_1841491396" r:id="rId96"/>
        </w:object>
      </w:r>
    </w:p>
    <w:p w14:paraId="001730F9" w14:textId="77777777" w:rsidR="00F77796" w:rsidRPr="008009FF" w:rsidRDefault="00F77796" w:rsidP="00F77796">
      <w:pPr>
        <w:pStyle w:val="31"/>
        <w:ind w:firstLine="709"/>
        <w:rPr>
          <w:i w:val="0"/>
          <w:iCs w:val="0"/>
          <w:color w:val="auto"/>
          <w:szCs w:val="28"/>
        </w:rPr>
      </w:pPr>
      <w:r w:rsidRPr="008009FF">
        <w:rPr>
          <w:i w:val="0"/>
          <w:iCs w:val="0"/>
          <w:color w:val="auto"/>
          <w:szCs w:val="28"/>
        </w:rPr>
        <w:t>Простая годовая ставка 396,5% годовых компенсирует инфляцию и дает реальный доход 50% годовых.</w:t>
      </w:r>
    </w:p>
    <w:p w14:paraId="14BE7F40" w14:textId="77777777" w:rsidR="00F77796" w:rsidRPr="008009FF" w:rsidRDefault="00F77796" w:rsidP="00F77796">
      <w:pPr>
        <w:ind w:firstLine="709"/>
        <w:jc w:val="both"/>
        <w:rPr>
          <w:i/>
          <w:sz w:val="28"/>
          <w:szCs w:val="28"/>
        </w:rPr>
      </w:pPr>
    </w:p>
    <w:p w14:paraId="6B2475F8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  <w:u w:val="single"/>
        </w:rPr>
        <w:t>Проверка</w:t>
      </w:r>
      <w:r w:rsidRPr="008009FF">
        <w:rPr>
          <w:sz w:val="28"/>
          <w:szCs w:val="28"/>
          <w:u w:val="single"/>
        </w:rPr>
        <w:t>:</w:t>
      </w:r>
      <w:r w:rsidRPr="008009FF">
        <w:rPr>
          <w:sz w:val="28"/>
          <w:szCs w:val="28"/>
        </w:rPr>
        <w:t xml:space="preserve"> </w:t>
      </w:r>
    </w:p>
    <w:p w14:paraId="70CE89AB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1) Наращенная сумма денег с учетом инфляции по брутто-ставке:</w:t>
      </w:r>
    </w:p>
    <w:p w14:paraId="3E84665F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</w:p>
    <w:p w14:paraId="78583116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</w:t>
      </w:r>
      <w:r w:rsidRPr="008009FF">
        <w:rPr>
          <w:position w:val="-26"/>
          <w:sz w:val="28"/>
          <w:szCs w:val="28"/>
        </w:rPr>
        <w:object w:dxaOrig="3000" w:dyaOrig="980" w14:anchorId="2F2C13B4">
          <v:shape id="_x0000_i1072" type="#_x0000_t75" style="width:161.55pt;height:52.6pt" o:ole="">
            <v:imagedata r:id="rId97" o:title=""/>
          </v:shape>
          <o:OLEObject Type="Embed" ProgID="Equation.3" ShapeID="_x0000_i1072" DrawAspect="Content" ObjectID="_1841491397" r:id="rId98"/>
        </w:object>
      </w:r>
      <w:r w:rsidRPr="008009FF">
        <w:rPr>
          <w:sz w:val="28"/>
          <w:szCs w:val="28"/>
        </w:rPr>
        <w:t xml:space="preserve"> млн. тенге.</w:t>
      </w:r>
    </w:p>
    <w:p w14:paraId="6A600C61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</w:p>
    <w:p w14:paraId="01C7DAF4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2) Наращенная сумма по ставке </w:t>
      </w:r>
      <w:proofErr w:type="spellStart"/>
      <w:r w:rsidRPr="008009FF">
        <w:rPr>
          <w:i/>
          <w:sz w:val="28"/>
          <w:szCs w:val="28"/>
          <w:lang w:val="en-US"/>
        </w:rPr>
        <w:t>i</w:t>
      </w:r>
      <w:proofErr w:type="spellEnd"/>
      <w:r w:rsidRPr="008009FF">
        <w:rPr>
          <w:sz w:val="28"/>
          <w:szCs w:val="28"/>
        </w:rPr>
        <w:t xml:space="preserve"> без учета инфляции:</w:t>
      </w:r>
    </w:p>
    <w:p w14:paraId="6B2783D3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</w:p>
    <w:p w14:paraId="65F936E7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</w:t>
      </w:r>
      <w:r w:rsidRPr="008009FF">
        <w:rPr>
          <w:position w:val="-32"/>
          <w:sz w:val="28"/>
          <w:szCs w:val="28"/>
        </w:rPr>
        <w:object w:dxaOrig="2799" w:dyaOrig="760" w14:anchorId="48FCA34D">
          <v:shape id="_x0000_i1073" type="#_x0000_t75" style="width:146.5pt;height:40.05pt" o:ole="">
            <v:imagedata r:id="rId99" o:title=""/>
          </v:shape>
          <o:OLEObject Type="Embed" ProgID="Equation.3" ShapeID="_x0000_i1073" DrawAspect="Content" ObjectID="_1841491398" r:id="rId100"/>
        </w:object>
      </w:r>
      <w:r w:rsidRPr="008009FF">
        <w:rPr>
          <w:sz w:val="28"/>
          <w:szCs w:val="28"/>
        </w:rPr>
        <w:t xml:space="preserve">  млн. тенге.  </w:t>
      </w:r>
    </w:p>
    <w:p w14:paraId="24BC396D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б) </w:t>
      </w:r>
      <w:r w:rsidRPr="008009FF">
        <w:rPr>
          <w:b/>
          <w:bCs/>
          <w:i/>
          <w:sz w:val="28"/>
          <w:szCs w:val="28"/>
        </w:rPr>
        <w:t>Брутто-ставка сложных процентов</w:t>
      </w:r>
    </w:p>
    <w:p w14:paraId="63F3C796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</w:p>
    <w:p w14:paraId="1A3CC027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Т.к. ставка </w:t>
      </w:r>
      <w:proofErr w:type="spellStart"/>
      <w:r w:rsidRPr="008009FF">
        <w:rPr>
          <w:i/>
          <w:sz w:val="28"/>
          <w:szCs w:val="28"/>
          <w:lang w:val="en-US"/>
        </w:rPr>
        <w:t>i</w:t>
      </w:r>
      <w:proofErr w:type="spellEnd"/>
      <w:r w:rsidRPr="008009FF">
        <w:rPr>
          <w:sz w:val="28"/>
          <w:szCs w:val="28"/>
        </w:rPr>
        <w:t xml:space="preserve"> – годовая ставка, </w:t>
      </w:r>
      <w:proofErr w:type="gramStart"/>
      <w:r w:rsidRPr="008009FF">
        <w:rPr>
          <w:sz w:val="28"/>
          <w:szCs w:val="28"/>
        </w:rPr>
        <w:t>то  темп</w:t>
      </w:r>
      <w:proofErr w:type="gramEnd"/>
      <w:r w:rsidRPr="008009FF">
        <w:rPr>
          <w:sz w:val="28"/>
          <w:szCs w:val="28"/>
        </w:rPr>
        <w:t xml:space="preserve"> инфляции должен быть рассчитан за год.</w:t>
      </w:r>
    </w:p>
    <w:p w14:paraId="27A458E8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</w:t>
      </w:r>
      <w:r w:rsidRPr="008009FF">
        <w:rPr>
          <w:position w:val="-32"/>
          <w:sz w:val="28"/>
          <w:szCs w:val="28"/>
        </w:rPr>
        <w:object w:dxaOrig="1520" w:dyaOrig="820" w14:anchorId="1F11A2AE">
          <v:shape id="_x0000_i1074" type="#_x0000_t75" style="width:92.65pt;height:43.2pt" o:ole="">
            <v:imagedata r:id="rId101" o:title=""/>
          </v:shape>
          <o:OLEObject Type="Embed" ProgID="Equation.3" ShapeID="_x0000_i1074" DrawAspect="Content" ObjectID="_1841491399" r:id="rId102"/>
        </w:object>
      </w:r>
    </w:p>
    <w:p w14:paraId="66F393B8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position w:val="-28"/>
          <w:sz w:val="28"/>
          <w:szCs w:val="28"/>
        </w:rPr>
        <w:object w:dxaOrig="1680" w:dyaOrig="820" w14:anchorId="029AC1A9">
          <v:shape id="_x0000_i1075" type="#_x0000_t75" style="width:104.55pt;height:44.45pt" o:ole="">
            <v:imagedata r:id="rId103" o:title=""/>
          </v:shape>
          <o:OLEObject Type="Embed" ProgID="Equation.3" ShapeID="_x0000_i1075" DrawAspect="Content" ObjectID="_1841491400" r:id="rId104"/>
        </w:object>
      </w:r>
      <w:r w:rsidRPr="008009FF">
        <w:rPr>
          <w:sz w:val="28"/>
          <w:szCs w:val="28"/>
        </w:rPr>
        <w:t xml:space="preserve">  </w:t>
      </w:r>
      <w:r w:rsidRPr="008009FF">
        <w:rPr>
          <w:position w:val="-10"/>
          <w:sz w:val="28"/>
          <w:szCs w:val="28"/>
          <w:lang w:val="en-US"/>
        </w:rPr>
        <w:object w:dxaOrig="2680" w:dyaOrig="360" w14:anchorId="060418B6">
          <v:shape id="_x0000_i1076" type="#_x0000_t75" style="width:172.8pt;height:22.55pt" o:ole="">
            <v:imagedata r:id="rId105" o:title=""/>
          </v:shape>
          <o:OLEObject Type="Embed" ProgID="Equation.3" ShapeID="_x0000_i1076" DrawAspect="Content" ObjectID="_1841491401" r:id="rId106"/>
        </w:object>
      </w:r>
      <w:r w:rsidRPr="008009FF">
        <w:rPr>
          <w:sz w:val="28"/>
          <w:szCs w:val="28"/>
        </w:rPr>
        <w:t>- на столько процентов увеличились цены за год.</w:t>
      </w:r>
    </w:p>
    <w:p w14:paraId="2976F913" w14:textId="77777777" w:rsidR="00F77796" w:rsidRPr="008009FF" w:rsidRDefault="00F77796" w:rsidP="00F77796">
      <w:pPr>
        <w:ind w:firstLine="709"/>
        <w:jc w:val="both"/>
        <w:rPr>
          <w:i/>
          <w:sz w:val="28"/>
          <w:szCs w:val="28"/>
        </w:rPr>
      </w:pPr>
      <w:r w:rsidRPr="008009FF">
        <w:rPr>
          <w:i/>
          <w:position w:val="-26"/>
          <w:sz w:val="28"/>
          <w:szCs w:val="28"/>
        </w:rPr>
        <w:object w:dxaOrig="4700" w:dyaOrig="700" w14:anchorId="6634A6F4">
          <v:shape id="_x0000_i1077" type="#_x0000_t75" style="width:274.85pt;height:41.3pt" o:ole="">
            <v:imagedata r:id="rId107" o:title=""/>
          </v:shape>
          <o:OLEObject Type="Embed" ProgID="Equation.3" ShapeID="_x0000_i1077" DrawAspect="Content" ObjectID="_1841491402" r:id="rId108"/>
        </w:object>
      </w:r>
    </w:p>
    <w:p w14:paraId="543E11B6" w14:textId="77777777" w:rsidR="00F77796" w:rsidRPr="008009FF" w:rsidRDefault="00F77796" w:rsidP="00F77796">
      <w:pPr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i/>
          <w:sz w:val="28"/>
          <w:szCs w:val="28"/>
        </w:rPr>
        <w:t xml:space="preserve"> </w:t>
      </w:r>
      <w:r w:rsidRPr="008009FF">
        <w:rPr>
          <w:b/>
          <w:bCs/>
          <w:i/>
          <w:sz w:val="28"/>
          <w:szCs w:val="28"/>
        </w:rPr>
        <w:t xml:space="preserve">Годовая </w:t>
      </w:r>
      <w:proofErr w:type="gramStart"/>
      <w:r w:rsidRPr="008009FF">
        <w:rPr>
          <w:b/>
          <w:bCs/>
          <w:i/>
          <w:sz w:val="28"/>
          <w:szCs w:val="28"/>
        </w:rPr>
        <w:t>сложная  брутто</w:t>
      </w:r>
      <w:proofErr w:type="gramEnd"/>
      <w:r w:rsidRPr="008009FF">
        <w:rPr>
          <w:b/>
          <w:bCs/>
          <w:i/>
          <w:sz w:val="28"/>
          <w:szCs w:val="28"/>
        </w:rPr>
        <w:t>-ставка</w:t>
      </w:r>
      <w:r w:rsidRPr="008009FF">
        <w:rPr>
          <w:i/>
          <w:sz w:val="28"/>
          <w:szCs w:val="28"/>
        </w:rPr>
        <w:t xml:space="preserve"> </w:t>
      </w:r>
      <w:r w:rsidRPr="008009FF">
        <w:rPr>
          <w:i/>
          <w:sz w:val="28"/>
          <w:szCs w:val="28"/>
          <w:lang w:val="en-US"/>
        </w:rPr>
        <w:t>r</w:t>
      </w:r>
      <w:r w:rsidRPr="008009FF">
        <w:rPr>
          <w:i/>
          <w:sz w:val="28"/>
          <w:szCs w:val="28"/>
        </w:rPr>
        <w:t xml:space="preserve">= 1372,25% </w:t>
      </w:r>
      <w:r w:rsidRPr="008009FF">
        <w:rPr>
          <w:b/>
          <w:bCs/>
          <w:i/>
          <w:sz w:val="28"/>
          <w:szCs w:val="28"/>
        </w:rPr>
        <w:t>компенсирует инфляцию и дает годовой доход 50</w:t>
      </w:r>
      <w:proofErr w:type="gramStart"/>
      <w:r w:rsidRPr="008009FF">
        <w:rPr>
          <w:b/>
          <w:bCs/>
          <w:i/>
          <w:sz w:val="28"/>
          <w:szCs w:val="28"/>
        </w:rPr>
        <w:t>% .</w:t>
      </w:r>
      <w:proofErr w:type="gramEnd"/>
    </w:p>
    <w:p w14:paraId="6C3A5BB7" w14:textId="77777777" w:rsidR="00F77796" w:rsidRPr="008009FF" w:rsidRDefault="00F77796" w:rsidP="00F77796">
      <w:pPr>
        <w:ind w:firstLine="709"/>
        <w:jc w:val="both"/>
        <w:rPr>
          <w:b/>
          <w:bCs/>
          <w:i/>
          <w:sz w:val="28"/>
          <w:szCs w:val="28"/>
        </w:rPr>
      </w:pPr>
    </w:p>
    <w:p w14:paraId="15DD6B34" w14:textId="77777777" w:rsidR="00F77796" w:rsidRPr="008009FF" w:rsidRDefault="00F77796" w:rsidP="00F77796">
      <w:pPr>
        <w:ind w:firstLine="709"/>
        <w:jc w:val="both"/>
        <w:rPr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  <w:u w:val="single"/>
        </w:rPr>
        <w:t>Проверка:</w:t>
      </w:r>
      <w:r w:rsidRPr="008009FF">
        <w:rPr>
          <w:i/>
          <w:sz w:val="28"/>
          <w:szCs w:val="28"/>
        </w:rPr>
        <w:t xml:space="preserve"> </w:t>
      </w:r>
    </w:p>
    <w:p w14:paraId="6A6656C5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1) Наращенная сумма денег с учетом инфляции по брутто-ставке </w:t>
      </w:r>
      <w:proofErr w:type="gramStart"/>
      <w:r w:rsidRPr="008009FF">
        <w:rPr>
          <w:i/>
          <w:sz w:val="28"/>
          <w:szCs w:val="28"/>
          <w:lang w:val="en-US"/>
        </w:rPr>
        <w:t>r</w:t>
      </w:r>
      <w:r w:rsidRPr="008009FF">
        <w:rPr>
          <w:sz w:val="28"/>
          <w:szCs w:val="28"/>
        </w:rPr>
        <w:t xml:space="preserve"> :</w:t>
      </w:r>
      <w:proofErr w:type="gramEnd"/>
    </w:p>
    <w:p w14:paraId="731BBC33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</w:t>
      </w:r>
      <w:r w:rsidRPr="008009FF">
        <w:rPr>
          <w:position w:val="-30"/>
          <w:sz w:val="28"/>
          <w:szCs w:val="28"/>
        </w:rPr>
        <w:object w:dxaOrig="2880" w:dyaOrig="920" w14:anchorId="0CF5CF40">
          <v:shape id="_x0000_i1078" type="#_x0000_t75" style="width:2in;height:45.7pt" o:ole="">
            <v:imagedata r:id="rId109" o:title=""/>
          </v:shape>
          <o:OLEObject Type="Embed" ProgID="Equation.3" ShapeID="_x0000_i1078" DrawAspect="Content" ObjectID="_1841491403" r:id="rId110"/>
        </w:object>
      </w:r>
      <w:proofErr w:type="gramStart"/>
      <w:r w:rsidRPr="008009FF">
        <w:rPr>
          <w:sz w:val="28"/>
          <w:szCs w:val="28"/>
        </w:rPr>
        <w:t>млн .</w:t>
      </w:r>
      <w:proofErr w:type="gramEnd"/>
      <w:r w:rsidRPr="008009FF">
        <w:rPr>
          <w:sz w:val="28"/>
          <w:szCs w:val="28"/>
        </w:rPr>
        <w:t xml:space="preserve"> тенге.</w:t>
      </w:r>
    </w:p>
    <w:p w14:paraId="0A0FDB4E" w14:textId="77777777" w:rsidR="00F77796" w:rsidRPr="008009FF" w:rsidRDefault="00F77796" w:rsidP="00F77796">
      <w:pPr>
        <w:numPr>
          <w:ilvl w:val="0"/>
          <w:numId w:val="2"/>
        </w:numPr>
        <w:tabs>
          <w:tab w:val="clear" w:pos="720"/>
          <w:tab w:val="num" w:pos="300"/>
        </w:tabs>
        <w:ind w:left="0"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Наращенная сумма по ставке </w:t>
      </w:r>
      <w:proofErr w:type="spellStart"/>
      <w:r w:rsidRPr="008009FF">
        <w:rPr>
          <w:i/>
          <w:sz w:val="28"/>
          <w:szCs w:val="28"/>
          <w:lang w:val="en-US"/>
        </w:rPr>
        <w:t>i</w:t>
      </w:r>
      <w:proofErr w:type="spellEnd"/>
      <w:r w:rsidRPr="008009FF">
        <w:rPr>
          <w:sz w:val="28"/>
          <w:szCs w:val="28"/>
        </w:rPr>
        <w:t xml:space="preserve"> без учета инфляции:</w:t>
      </w:r>
    </w:p>
    <w:p w14:paraId="1D5CECAC" w14:textId="77777777" w:rsidR="00F77796" w:rsidRPr="008009FF" w:rsidRDefault="00F77796" w:rsidP="00F77796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</w:t>
      </w:r>
      <w:r w:rsidRPr="008009FF">
        <w:rPr>
          <w:position w:val="-8"/>
          <w:sz w:val="28"/>
          <w:szCs w:val="28"/>
        </w:rPr>
        <w:object w:dxaOrig="2260" w:dyaOrig="520" w14:anchorId="4D1C9507">
          <v:shape id="_x0000_i1079" type="#_x0000_t75" style="width:112.7pt;height:26.3pt" o:ole="">
            <v:imagedata r:id="rId111" o:title=""/>
          </v:shape>
          <o:OLEObject Type="Embed" ProgID="Equation.3" ShapeID="_x0000_i1079" DrawAspect="Content" ObjectID="_1841491404" r:id="rId112"/>
        </w:object>
      </w:r>
      <w:r w:rsidRPr="008009FF">
        <w:rPr>
          <w:sz w:val="28"/>
          <w:szCs w:val="28"/>
        </w:rPr>
        <w:t>млн. тенге.</w:t>
      </w:r>
    </w:p>
    <w:p w14:paraId="10F031D8" w14:textId="77777777" w:rsidR="00F77796" w:rsidRPr="008009FF" w:rsidRDefault="00F77796" w:rsidP="00F77796">
      <w:pPr>
        <w:pStyle w:val="ac"/>
        <w:ind w:firstLine="709"/>
        <w:jc w:val="both"/>
        <w:rPr>
          <w:i/>
          <w:color w:val="auto"/>
          <w:szCs w:val="28"/>
        </w:rPr>
      </w:pPr>
    </w:p>
    <w:p w14:paraId="69B4D726" w14:textId="77777777" w:rsidR="00F77796" w:rsidRPr="008009FF" w:rsidRDefault="00F77796" w:rsidP="00F77796">
      <w:pPr>
        <w:pStyle w:val="ac"/>
        <w:ind w:firstLine="709"/>
        <w:jc w:val="both"/>
        <w:rPr>
          <w:i/>
          <w:color w:val="auto"/>
          <w:szCs w:val="28"/>
        </w:rPr>
      </w:pPr>
      <w:r w:rsidRPr="008009FF">
        <w:rPr>
          <w:i/>
          <w:color w:val="auto"/>
          <w:szCs w:val="28"/>
        </w:rPr>
        <w:t>Вопросы для самопроверки:</w:t>
      </w:r>
    </w:p>
    <w:p w14:paraId="59AEC909" w14:textId="77777777" w:rsidR="00F77796" w:rsidRPr="008009FF" w:rsidRDefault="00F77796" w:rsidP="00F77796">
      <w:pPr>
        <w:pStyle w:val="ac"/>
        <w:ind w:firstLine="709"/>
        <w:jc w:val="both"/>
        <w:rPr>
          <w:b w:val="0"/>
          <w:color w:val="auto"/>
          <w:szCs w:val="28"/>
        </w:rPr>
      </w:pPr>
      <w:r w:rsidRPr="008009FF">
        <w:rPr>
          <w:b w:val="0"/>
          <w:color w:val="auto"/>
          <w:szCs w:val="28"/>
        </w:rPr>
        <w:t>1. Дать определение инфляции и дефляции</w:t>
      </w:r>
      <w:r w:rsidRPr="008009FF">
        <w:rPr>
          <w:b w:val="0"/>
          <w:color w:val="auto"/>
          <w:szCs w:val="28"/>
          <w:lang w:val="kk-KZ"/>
        </w:rPr>
        <w:t>?</w:t>
      </w:r>
    </w:p>
    <w:p w14:paraId="21633E41" w14:textId="77777777" w:rsidR="00F77796" w:rsidRPr="008009FF" w:rsidRDefault="00F77796" w:rsidP="00F77796">
      <w:pPr>
        <w:pStyle w:val="ac"/>
        <w:ind w:firstLine="709"/>
        <w:jc w:val="both"/>
        <w:rPr>
          <w:b w:val="0"/>
          <w:color w:val="auto"/>
          <w:szCs w:val="28"/>
        </w:rPr>
      </w:pPr>
      <w:r w:rsidRPr="008009FF">
        <w:rPr>
          <w:b w:val="0"/>
          <w:color w:val="auto"/>
          <w:szCs w:val="28"/>
        </w:rPr>
        <w:t>2. Какие существуют характеристики инфляции</w:t>
      </w:r>
      <w:r w:rsidRPr="008009FF">
        <w:rPr>
          <w:b w:val="0"/>
          <w:color w:val="auto"/>
          <w:szCs w:val="28"/>
          <w:lang w:val="kk-KZ"/>
        </w:rPr>
        <w:t>?</w:t>
      </w:r>
    </w:p>
    <w:p w14:paraId="7758113C" w14:textId="77777777" w:rsidR="00F77796" w:rsidRPr="008009FF" w:rsidRDefault="00F77796" w:rsidP="00F77796">
      <w:pPr>
        <w:pStyle w:val="ac"/>
        <w:ind w:firstLine="709"/>
        <w:jc w:val="both"/>
        <w:rPr>
          <w:b w:val="0"/>
          <w:color w:val="auto"/>
          <w:szCs w:val="28"/>
        </w:rPr>
      </w:pPr>
      <w:r w:rsidRPr="008009FF">
        <w:rPr>
          <w:b w:val="0"/>
          <w:color w:val="auto"/>
          <w:szCs w:val="28"/>
        </w:rPr>
        <w:t>3. При каких случаях учитывается инфляция</w:t>
      </w:r>
      <w:r w:rsidRPr="008009FF">
        <w:rPr>
          <w:b w:val="0"/>
          <w:color w:val="auto"/>
          <w:szCs w:val="28"/>
          <w:lang w:val="kk-KZ"/>
        </w:rPr>
        <w:t>?</w:t>
      </w:r>
    </w:p>
    <w:p w14:paraId="12987BE5" w14:textId="77777777" w:rsidR="00211057" w:rsidRDefault="00211057"/>
    <w:sectPr w:rsidR="0021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53F50"/>
    <w:multiLevelType w:val="hybridMultilevel"/>
    <w:tmpl w:val="ED6CE3C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053A39"/>
    <w:multiLevelType w:val="hybridMultilevel"/>
    <w:tmpl w:val="8EBE9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3684335">
    <w:abstractNumId w:val="1"/>
  </w:num>
  <w:num w:numId="2" w16cid:durableId="13310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96"/>
    <w:rsid w:val="00211057"/>
    <w:rsid w:val="0036580B"/>
    <w:rsid w:val="006B3A45"/>
    <w:rsid w:val="009E3A07"/>
    <w:rsid w:val="00F7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A212"/>
  <w15:chartTrackingRefBased/>
  <w15:docId w15:val="{53FB676C-407B-470C-979C-9CDBCEA9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7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7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7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7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F777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F777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F777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7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7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77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77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77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77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77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77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77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77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7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7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7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77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77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77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7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77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7796"/>
    <w:rPr>
      <w:b/>
      <w:bCs/>
      <w:smallCaps/>
      <w:color w:val="2F5496" w:themeColor="accent1" w:themeShade="BF"/>
      <w:spacing w:val="5"/>
    </w:rPr>
  </w:style>
  <w:style w:type="paragraph" w:styleId="ac">
    <w:basedOn w:val="a"/>
    <w:next w:val="a3"/>
    <w:qFormat/>
    <w:rsid w:val="00F77796"/>
    <w:pPr>
      <w:jc w:val="center"/>
    </w:pPr>
    <w:rPr>
      <w:b/>
      <w:bCs/>
      <w:color w:val="0000FF"/>
      <w:sz w:val="28"/>
      <w:szCs w:val="32"/>
    </w:rPr>
  </w:style>
  <w:style w:type="paragraph" w:styleId="ad">
    <w:name w:val="Body Text"/>
    <w:basedOn w:val="a"/>
    <w:link w:val="ae"/>
    <w:rsid w:val="00F77796"/>
    <w:rPr>
      <w:b/>
      <w:bCs/>
      <w:i/>
      <w:iCs/>
      <w:color w:val="3366FF"/>
      <w:sz w:val="28"/>
    </w:rPr>
  </w:style>
  <w:style w:type="character" w:customStyle="1" w:styleId="ae">
    <w:name w:val="Основной текст Знак"/>
    <w:basedOn w:val="a0"/>
    <w:link w:val="ad"/>
    <w:rsid w:val="00F77796"/>
    <w:rPr>
      <w:rFonts w:ascii="Times New Roman" w:eastAsia="Times New Roman" w:hAnsi="Times New Roman" w:cs="Times New Roman"/>
      <w:b/>
      <w:bCs/>
      <w:i/>
      <w:iCs/>
      <w:color w:val="3366FF"/>
      <w:kern w:val="0"/>
      <w:sz w:val="28"/>
      <w:szCs w:val="20"/>
      <w:lang w:val="ru-RU" w:eastAsia="ru-RU"/>
      <w14:ligatures w14:val="none"/>
    </w:rPr>
  </w:style>
  <w:style w:type="paragraph" w:styleId="31">
    <w:name w:val="Body Text 3"/>
    <w:basedOn w:val="a"/>
    <w:link w:val="32"/>
    <w:rsid w:val="00F77796"/>
    <w:pPr>
      <w:jc w:val="both"/>
    </w:pPr>
    <w:rPr>
      <w:i/>
      <w:iCs/>
      <w:color w:val="3366FF"/>
      <w:sz w:val="28"/>
    </w:rPr>
  </w:style>
  <w:style w:type="character" w:customStyle="1" w:styleId="32">
    <w:name w:val="Основной текст 3 Знак"/>
    <w:basedOn w:val="a0"/>
    <w:link w:val="31"/>
    <w:rsid w:val="00F77796"/>
    <w:rPr>
      <w:rFonts w:ascii="Times New Roman" w:eastAsia="Times New Roman" w:hAnsi="Times New Roman" w:cs="Times New Roman"/>
      <w:i/>
      <w:iCs/>
      <w:color w:val="3366FF"/>
      <w:kern w:val="0"/>
      <w:sz w:val="28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1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5" Type="http://schemas.openxmlformats.org/officeDocument/2006/relationships/image" Target="media/image1.wmf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113" Type="http://schemas.openxmlformats.org/officeDocument/2006/relationships/fontTable" Target="fontTable.xml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3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2.bin"/><Relationship Id="rId114" Type="http://schemas.openxmlformats.org/officeDocument/2006/relationships/theme" Target="theme/theme1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1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1098</Words>
  <Characters>6264</Characters>
  <Application>Microsoft Office Word</Application>
  <DocSecurity>0</DocSecurity>
  <Lines>52</Lines>
  <Paragraphs>14</Paragraphs>
  <ScaleCrop>false</ScaleCrop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2026-05-28T10:34:00Z</dcterms:created>
  <dcterms:modified xsi:type="dcterms:W3CDTF">2026-05-28T10:34:00Z</dcterms:modified>
</cp:coreProperties>
</file>