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F779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8009FF">
        <w:rPr>
          <w:b/>
          <w:sz w:val="28"/>
          <w:szCs w:val="28"/>
        </w:rPr>
        <w:t xml:space="preserve">Лекция 15. Акции. </w:t>
      </w:r>
      <w:r w:rsidRPr="008009FF">
        <w:rPr>
          <w:b/>
          <w:bCs/>
          <w:iCs/>
          <w:sz w:val="28"/>
          <w:szCs w:val="28"/>
        </w:rPr>
        <w:t>Расчет дивидендов</w:t>
      </w:r>
    </w:p>
    <w:p w14:paraId="01C58845" w14:textId="77777777" w:rsidR="00147FBD" w:rsidRPr="008009FF" w:rsidRDefault="00147FBD" w:rsidP="00147FB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097219" w14:textId="77777777" w:rsidR="00147FBD" w:rsidRPr="008009FF" w:rsidRDefault="00147FBD" w:rsidP="00147FBD">
      <w:pPr>
        <w:ind w:firstLine="709"/>
        <w:jc w:val="both"/>
        <w:rPr>
          <w:sz w:val="28"/>
          <w:szCs w:val="28"/>
        </w:rPr>
      </w:pPr>
      <w:r w:rsidRPr="008009FF">
        <w:rPr>
          <w:rStyle w:val="af0"/>
          <w:sz w:val="28"/>
          <w:szCs w:val="28"/>
        </w:rPr>
        <w:t>Цель лекции:</w:t>
      </w:r>
      <w:r w:rsidRPr="008009FF">
        <w:rPr>
          <w:sz w:val="28"/>
          <w:szCs w:val="28"/>
        </w:rPr>
        <w:t xml:space="preserve"> формирование у обучающихся теоретических знаний об акциях как инструменте рынка ценных бумаг, изучение видов акций, особенностей формирования дивидендного дохода, а также приобретение навыков расчета дивидендов, дивидендной доходности и оценки текущей стоимости акций с использованием методов финансовой математики.</w:t>
      </w:r>
    </w:p>
    <w:p w14:paraId="0F6AD0F3" w14:textId="77777777" w:rsidR="00147FBD" w:rsidRPr="008009FF" w:rsidRDefault="00147FBD" w:rsidP="00147FBD">
      <w:pPr>
        <w:ind w:firstLine="709"/>
        <w:rPr>
          <w:b/>
          <w:sz w:val="28"/>
          <w:szCs w:val="28"/>
        </w:rPr>
      </w:pPr>
    </w:p>
    <w:p w14:paraId="0FDEB6AC" w14:textId="77777777" w:rsidR="00147FBD" w:rsidRPr="008009FF" w:rsidRDefault="00147FBD" w:rsidP="00147FBD">
      <w:pPr>
        <w:ind w:firstLine="709"/>
        <w:rPr>
          <w:b/>
          <w:sz w:val="28"/>
          <w:szCs w:val="28"/>
        </w:rPr>
      </w:pPr>
      <w:r w:rsidRPr="008009FF">
        <w:rPr>
          <w:b/>
          <w:i/>
          <w:sz w:val="28"/>
          <w:szCs w:val="28"/>
        </w:rPr>
        <w:t>Вопросы, выносимые на рассмотрение</w:t>
      </w:r>
      <w:r w:rsidRPr="008009FF">
        <w:rPr>
          <w:b/>
          <w:sz w:val="28"/>
          <w:szCs w:val="28"/>
        </w:rPr>
        <w:t>:</w:t>
      </w:r>
    </w:p>
    <w:p w14:paraId="6E12A765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Понятие и сущность акций </w:t>
      </w:r>
    </w:p>
    <w:p w14:paraId="5CACAF65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Виды акций </w:t>
      </w:r>
    </w:p>
    <w:p w14:paraId="67D1B07F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обыкновенные </w:t>
      </w:r>
    </w:p>
    <w:p w14:paraId="726CED2C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привилегированные </w:t>
      </w:r>
    </w:p>
    <w:p w14:paraId="57D3A68C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Номинальная, рыночная и балансовая стоимость акции </w:t>
      </w:r>
    </w:p>
    <w:p w14:paraId="6DA9228C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Доходность акций </w:t>
      </w:r>
    </w:p>
    <w:p w14:paraId="0C9F3EF6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Дивиденды: понятие и виды </w:t>
      </w:r>
    </w:p>
    <w:p w14:paraId="543F1EA2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Методы расчета дивидендов </w:t>
      </w:r>
    </w:p>
    <w:p w14:paraId="148720B2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Формулы определения дивидендной доходности </w:t>
      </w:r>
    </w:p>
    <w:p w14:paraId="1EFDF919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Оценка текущей стоимости акций </w:t>
      </w:r>
    </w:p>
    <w:p w14:paraId="104A02E9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 xml:space="preserve">Практические примеры расчетов </w:t>
      </w:r>
    </w:p>
    <w:p w14:paraId="025E5B6C" w14:textId="77777777" w:rsidR="00147FBD" w:rsidRPr="008009FF" w:rsidRDefault="00147FBD" w:rsidP="00147FBD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09FF">
        <w:rPr>
          <w:sz w:val="28"/>
          <w:szCs w:val="28"/>
        </w:rPr>
        <w:t>Контрольные вопросы</w:t>
      </w:r>
    </w:p>
    <w:p w14:paraId="78E5E93D" w14:textId="77777777" w:rsidR="00147FBD" w:rsidRPr="008009FF" w:rsidRDefault="00147FBD" w:rsidP="00147FBD">
      <w:pPr>
        <w:ind w:firstLine="709"/>
        <w:rPr>
          <w:sz w:val="28"/>
          <w:szCs w:val="28"/>
        </w:rPr>
      </w:pPr>
    </w:p>
    <w:p w14:paraId="2731D368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Несмотря на привлекательность получения гарантированного дохода по облигациям, значительную часть рынка ценных бумаг составляют акции.  Акции, за исключением привилегированных акций, </w:t>
      </w:r>
      <w:proofErr w:type="gramStart"/>
      <w:r w:rsidRPr="008009FF">
        <w:rPr>
          <w:sz w:val="28"/>
          <w:szCs w:val="28"/>
        </w:rPr>
        <w:t>не  относятся</w:t>
      </w:r>
      <w:proofErr w:type="gramEnd"/>
      <w:r w:rsidRPr="008009FF">
        <w:rPr>
          <w:sz w:val="28"/>
          <w:szCs w:val="28"/>
        </w:rPr>
        <w:t xml:space="preserve"> к ценным бумагам с фиксированным доходом. Поэтому эффективность операций с акциями может быть прогнозируема лишь условно. Инвестор, вложивший свои средства в акции, подвергается воздействию большего финансового риска, чем владелец облигации. </w:t>
      </w:r>
    </w:p>
    <w:p w14:paraId="3D880C21" w14:textId="77777777" w:rsidR="00147FBD" w:rsidRPr="008009FF" w:rsidRDefault="00147FBD" w:rsidP="00147FBD">
      <w:pPr>
        <w:pStyle w:val="ac"/>
        <w:ind w:firstLine="709"/>
        <w:jc w:val="both"/>
        <w:rPr>
          <w:b w:val="0"/>
          <w:i w:val="0"/>
          <w:szCs w:val="28"/>
        </w:rPr>
      </w:pPr>
      <w:r w:rsidRPr="008009FF">
        <w:rPr>
          <w:b w:val="0"/>
          <w:i w:val="0"/>
          <w:color w:val="auto"/>
          <w:szCs w:val="28"/>
        </w:rPr>
        <w:t>При этом под риском будем понимать неопределенность в получении будущих доходов, т.е. возможность возникновения убытков или получения доходов, размеры которых меньше прогнозируемых</w:t>
      </w:r>
      <w:r w:rsidRPr="008009FF">
        <w:rPr>
          <w:b w:val="0"/>
          <w:i w:val="0"/>
          <w:szCs w:val="28"/>
        </w:rPr>
        <w:t xml:space="preserve">. </w:t>
      </w:r>
    </w:p>
    <w:p w14:paraId="2746358A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color w:val="0A0A0A"/>
          <w:sz w:val="28"/>
          <w:szCs w:val="28"/>
          <w:shd w:val="clear" w:color="auto" w:fill="FFFFFF"/>
        </w:rPr>
      </w:pPr>
      <w:r w:rsidRPr="008009FF">
        <w:rPr>
          <w:rStyle w:val="af0"/>
          <w:color w:val="0A0A0A"/>
          <w:sz w:val="28"/>
          <w:szCs w:val="28"/>
          <w:shd w:val="clear" w:color="auto" w:fill="FFFFFF"/>
        </w:rPr>
        <w:t>Акция</w:t>
      </w:r>
      <w:r w:rsidRPr="008009FF">
        <w:rPr>
          <w:color w:val="0A0A0A"/>
          <w:sz w:val="28"/>
          <w:szCs w:val="28"/>
          <w:shd w:val="clear" w:color="auto" w:fill="FFFFFF"/>
        </w:rPr>
        <w:t> —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компанией и на часть имущества, остающегося после ее ликвидации</w:t>
      </w:r>
    </w:p>
    <w:p w14:paraId="4B80CA05" w14:textId="77777777" w:rsidR="00147FBD" w:rsidRPr="008009FF" w:rsidRDefault="00147FBD" w:rsidP="00147FBD">
      <w:pPr>
        <w:shd w:val="clear" w:color="auto" w:fill="FFFFFF"/>
        <w:ind w:firstLine="709"/>
        <w:rPr>
          <w:color w:val="0A0A0A"/>
          <w:sz w:val="28"/>
          <w:szCs w:val="28"/>
        </w:rPr>
      </w:pPr>
      <w:r w:rsidRPr="008009FF">
        <w:rPr>
          <w:color w:val="0A0A0A"/>
          <w:sz w:val="28"/>
          <w:szCs w:val="28"/>
        </w:rPr>
        <w:t>Основные виды акций:</w:t>
      </w:r>
    </w:p>
    <w:p w14:paraId="26D30852" w14:textId="77777777" w:rsidR="00147FBD" w:rsidRPr="008009FF" w:rsidRDefault="00147FBD" w:rsidP="00147FBD">
      <w:pPr>
        <w:numPr>
          <w:ilvl w:val="0"/>
          <w:numId w:val="2"/>
        </w:numPr>
        <w:shd w:val="clear" w:color="auto" w:fill="FFFFFF"/>
        <w:ind w:left="0" w:firstLine="709"/>
        <w:rPr>
          <w:color w:val="0A0A0A"/>
          <w:sz w:val="28"/>
          <w:szCs w:val="28"/>
        </w:rPr>
      </w:pPr>
      <w:r w:rsidRPr="008009FF">
        <w:rPr>
          <w:b/>
          <w:bCs/>
          <w:color w:val="0A0A0A"/>
          <w:sz w:val="28"/>
          <w:szCs w:val="28"/>
        </w:rPr>
        <w:t>Обыкновенные</w:t>
      </w:r>
      <w:r w:rsidRPr="008009FF">
        <w:rPr>
          <w:color w:val="0A0A0A"/>
          <w:sz w:val="28"/>
          <w:szCs w:val="28"/>
        </w:rPr>
        <w:t> (дают право голоса на собрании акционеров, а размер дивидендов зависит от чистой прибыли компании).</w:t>
      </w:r>
    </w:p>
    <w:p w14:paraId="08F2F7DA" w14:textId="77777777" w:rsidR="00147FBD" w:rsidRPr="008009FF" w:rsidRDefault="00147FBD" w:rsidP="00147FBD">
      <w:pPr>
        <w:numPr>
          <w:ilvl w:val="0"/>
          <w:numId w:val="2"/>
        </w:numPr>
        <w:shd w:val="clear" w:color="auto" w:fill="FFFFFF"/>
        <w:ind w:left="0" w:firstLine="709"/>
        <w:rPr>
          <w:color w:val="0A0A0A"/>
          <w:sz w:val="28"/>
          <w:szCs w:val="28"/>
        </w:rPr>
      </w:pPr>
      <w:r w:rsidRPr="008009FF">
        <w:rPr>
          <w:b/>
          <w:bCs/>
          <w:color w:val="0A0A0A"/>
          <w:sz w:val="28"/>
          <w:szCs w:val="28"/>
        </w:rPr>
        <w:t>Привилегированные</w:t>
      </w:r>
      <w:r w:rsidRPr="008009FF">
        <w:rPr>
          <w:color w:val="0A0A0A"/>
          <w:sz w:val="28"/>
          <w:szCs w:val="28"/>
        </w:rPr>
        <w:t> (обычно не дают права голоса, но гарантируют фиксированный размер дивидендов или приоритет при выплатах).</w:t>
      </w:r>
    </w:p>
    <w:p w14:paraId="6C1B134D" w14:textId="77777777" w:rsidR="00147FBD" w:rsidRPr="008009FF" w:rsidRDefault="00147FBD" w:rsidP="00147FBD">
      <w:pPr>
        <w:shd w:val="clear" w:color="auto" w:fill="FFFFFF"/>
        <w:ind w:firstLine="709"/>
        <w:rPr>
          <w:color w:val="0A0A0A"/>
          <w:sz w:val="28"/>
          <w:szCs w:val="28"/>
        </w:rPr>
      </w:pPr>
      <w:r w:rsidRPr="008009FF">
        <w:rPr>
          <w:color w:val="0A0A0A"/>
          <w:sz w:val="28"/>
          <w:szCs w:val="28"/>
        </w:rPr>
        <w:t>Существует два основных способа: </w:t>
      </w:r>
    </w:p>
    <w:p w14:paraId="65C05826" w14:textId="77777777" w:rsidR="00147FBD" w:rsidRPr="008009FF" w:rsidRDefault="00147FBD" w:rsidP="00147FBD">
      <w:pPr>
        <w:numPr>
          <w:ilvl w:val="0"/>
          <w:numId w:val="3"/>
        </w:numPr>
        <w:shd w:val="clear" w:color="auto" w:fill="FFFFFF"/>
        <w:ind w:left="0" w:firstLine="709"/>
        <w:rPr>
          <w:color w:val="0A0A0A"/>
          <w:sz w:val="28"/>
          <w:szCs w:val="28"/>
        </w:rPr>
      </w:pPr>
      <w:r w:rsidRPr="008009FF">
        <w:rPr>
          <w:b/>
          <w:bCs/>
          <w:color w:val="0A0A0A"/>
          <w:sz w:val="28"/>
          <w:szCs w:val="28"/>
        </w:rPr>
        <w:t>Дивидендный доход</w:t>
      </w:r>
      <w:r w:rsidRPr="008009FF">
        <w:rPr>
          <w:color w:val="0A0A0A"/>
          <w:sz w:val="28"/>
          <w:szCs w:val="28"/>
        </w:rPr>
        <w:t> — регулярное получение части чистой прибыли компании.</w:t>
      </w:r>
    </w:p>
    <w:p w14:paraId="1F02884B" w14:textId="77777777" w:rsidR="00147FBD" w:rsidRPr="008009FF" w:rsidRDefault="00147FBD" w:rsidP="00147FBD">
      <w:pPr>
        <w:numPr>
          <w:ilvl w:val="0"/>
          <w:numId w:val="3"/>
        </w:numPr>
        <w:shd w:val="clear" w:color="auto" w:fill="FFFFFF"/>
        <w:ind w:left="0" w:firstLine="709"/>
        <w:rPr>
          <w:color w:val="0A0A0A"/>
          <w:sz w:val="28"/>
          <w:szCs w:val="28"/>
        </w:rPr>
      </w:pPr>
      <w:r w:rsidRPr="008009FF">
        <w:rPr>
          <w:b/>
          <w:bCs/>
          <w:color w:val="0A0A0A"/>
          <w:sz w:val="28"/>
          <w:szCs w:val="28"/>
        </w:rPr>
        <w:lastRenderedPageBreak/>
        <w:t>Доход от прироста стоимости</w:t>
      </w:r>
      <w:r w:rsidRPr="008009FF">
        <w:rPr>
          <w:color w:val="0A0A0A"/>
          <w:sz w:val="28"/>
          <w:szCs w:val="28"/>
        </w:rPr>
        <w:t> — продажа акций на фондовом рынке дороже, чем они были куплен</w:t>
      </w:r>
    </w:p>
    <w:p w14:paraId="3F335A98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275FA6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Доход по акциям определяется двумя элементами</w:t>
      </w:r>
      <w:r w:rsidRPr="008009FF">
        <w:rPr>
          <w:sz w:val="28"/>
          <w:szCs w:val="28"/>
        </w:rPr>
        <w:t>:</w:t>
      </w:r>
    </w:p>
    <w:p w14:paraId="718D2264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1. доходом от выплачиваемых дивидендов;</w:t>
      </w:r>
    </w:p>
    <w:p w14:paraId="4E6D5448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2.  разницей в цене покупки и продажи.</w:t>
      </w:r>
    </w:p>
    <w:p w14:paraId="53473508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CA5CCE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Если эффективность инвестиций в акцию выразить относительной величиной, то она может быть записана в следующем виде:</w:t>
      </w:r>
    </w:p>
    <w:p w14:paraId="07573011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1520" w:dyaOrig="700" w14:anchorId="48E69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5.05pt" o:ole="">
            <v:imagedata r:id="rId5" o:title=""/>
          </v:shape>
          <o:OLEObject Type="Embed" ProgID="Equation.3" ShapeID="_x0000_i1025" DrawAspect="Content" ObjectID="_1841491755" r:id="rId6"/>
        </w:object>
      </w:r>
      <w:r w:rsidRPr="008009FF">
        <w:rPr>
          <w:sz w:val="28"/>
          <w:szCs w:val="28"/>
        </w:rPr>
        <w:t xml:space="preserve">, где  </w:t>
      </w:r>
      <w:r w:rsidRPr="008009FF">
        <w:rPr>
          <w:position w:val="-12"/>
          <w:sz w:val="28"/>
          <w:szCs w:val="28"/>
        </w:rPr>
        <w:object w:dxaOrig="279" w:dyaOrig="360" w14:anchorId="50DF72FE">
          <v:shape id="_x0000_i1026" type="#_x0000_t75" style="width:13.75pt;height:18.15pt" o:ole="">
            <v:imagedata r:id="rId7" o:title=""/>
          </v:shape>
          <o:OLEObject Type="Embed" ProgID="Equation.3" ShapeID="_x0000_i1026" DrawAspect="Content" ObjectID="_1841491756" r:id="rId8"/>
        </w:object>
      </w:r>
      <w:r w:rsidRPr="008009FF">
        <w:rPr>
          <w:sz w:val="28"/>
          <w:szCs w:val="28"/>
        </w:rPr>
        <w:t xml:space="preserve"> - цена покупки; </w:t>
      </w:r>
      <w:r w:rsidRPr="008009FF">
        <w:rPr>
          <w:position w:val="-10"/>
          <w:sz w:val="28"/>
          <w:szCs w:val="28"/>
        </w:rPr>
        <w:object w:dxaOrig="260" w:dyaOrig="340" w14:anchorId="274B6A11">
          <v:shape id="_x0000_i1027" type="#_x0000_t75" style="width:13.15pt;height:16.9pt" o:ole="">
            <v:imagedata r:id="rId9" o:title=""/>
          </v:shape>
          <o:OLEObject Type="Embed" ProgID="Equation.3" ShapeID="_x0000_i1027" DrawAspect="Content" ObjectID="_1841491757" r:id="rId10"/>
        </w:object>
      </w:r>
      <w:r w:rsidRPr="008009FF">
        <w:rPr>
          <w:sz w:val="28"/>
          <w:szCs w:val="28"/>
        </w:rPr>
        <w:t xml:space="preserve"> -цена продажи; </w:t>
      </w:r>
      <w:r w:rsidRPr="008009FF">
        <w:rPr>
          <w:i/>
          <w:sz w:val="28"/>
          <w:szCs w:val="28"/>
          <w:lang w:val="en-GB"/>
        </w:rPr>
        <w:t>d</w:t>
      </w:r>
      <w:r w:rsidRPr="008009FF">
        <w:rPr>
          <w:sz w:val="28"/>
          <w:szCs w:val="28"/>
        </w:rPr>
        <w:t xml:space="preserve"> – дивиденды, полученные за время владения акцией. </w:t>
      </w:r>
    </w:p>
    <w:p w14:paraId="36DBBEF0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2738D0F6" w14:textId="77777777" w:rsidR="00147FBD" w:rsidRPr="008009FF" w:rsidRDefault="00147FBD" w:rsidP="00147FB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Привилегированные </w:t>
      </w:r>
      <w:proofErr w:type="gramStart"/>
      <w:r w:rsidRPr="008009FF">
        <w:rPr>
          <w:b/>
          <w:i/>
          <w:sz w:val="28"/>
          <w:szCs w:val="28"/>
        </w:rPr>
        <w:t>акции</w:t>
      </w:r>
      <w:r w:rsidRPr="008009FF">
        <w:rPr>
          <w:sz w:val="28"/>
          <w:szCs w:val="28"/>
        </w:rPr>
        <w:t xml:space="preserve">  является</w:t>
      </w:r>
      <w:proofErr w:type="gramEnd"/>
      <w:r w:rsidRPr="008009FF">
        <w:rPr>
          <w:sz w:val="28"/>
          <w:szCs w:val="28"/>
        </w:rPr>
        <w:t xml:space="preserve"> формой облигаций. Владелец имеет право получать фиксированную сумму каждый год, например 9 % от номинала.</w:t>
      </w:r>
    </w:p>
    <w:p w14:paraId="49B523B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09FF">
        <w:rPr>
          <w:sz w:val="28"/>
          <w:szCs w:val="28"/>
        </w:rPr>
        <w:t>Привилегирование</w:t>
      </w:r>
      <w:proofErr w:type="spellEnd"/>
      <w:r w:rsidRPr="008009FF">
        <w:rPr>
          <w:sz w:val="28"/>
          <w:szCs w:val="28"/>
        </w:rPr>
        <w:t xml:space="preserve"> состоит в том, что выплата дивидендов по этим акциям должна осуществляться до распределения дивидендов по остальным акциям. Владение этими акциями не дает прав по управлению корпорациями. </w:t>
      </w:r>
    </w:p>
    <w:p w14:paraId="45270B3A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Привилегированные акции, как и бессрочные облигации, генерируют доход неопределенно долго, поэтому </w:t>
      </w:r>
      <w:proofErr w:type="gramStart"/>
      <w:r w:rsidRPr="008009FF">
        <w:rPr>
          <w:sz w:val="28"/>
          <w:szCs w:val="28"/>
        </w:rPr>
        <w:t>их  текущая</w:t>
      </w:r>
      <w:proofErr w:type="gramEnd"/>
      <w:r w:rsidRPr="008009FF">
        <w:rPr>
          <w:sz w:val="28"/>
          <w:szCs w:val="28"/>
        </w:rPr>
        <w:t xml:space="preserve"> стоимость определяется по формуле: </w:t>
      </w:r>
    </w:p>
    <w:p w14:paraId="05E6865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720" w:dyaOrig="620" w14:anchorId="1330E851">
          <v:shape id="_x0000_i1028" type="#_x0000_t75" style="width:36.3pt;height:31.3pt" o:ole="">
            <v:imagedata r:id="rId11" o:title=""/>
          </v:shape>
          <o:OLEObject Type="Embed" ProgID="Equation.3" ShapeID="_x0000_i1028" DrawAspect="Content" ObjectID="_1841491758" r:id="rId12"/>
        </w:object>
      </w:r>
      <w:proofErr w:type="gramStart"/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sz w:val="28"/>
          <w:szCs w:val="28"/>
        </w:rPr>
        <w:t xml:space="preserve">где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- годовой дивидендный </w:t>
      </w:r>
      <w:proofErr w:type="gramStart"/>
      <w:r w:rsidRPr="008009FF">
        <w:rPr>
          <w:sz w:val="28"/>
          <w:szCs w:val="28"/>
        </w:rPr>
        <w:t xml:space="preserve">доход,   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i/>
          <w:sz w:val="28"/>
          <w:szCs w:val="28"/>
        </w:rPr>
        <w:t>r</w:t>
      </w:r>
      <w:r w:rsidRPr="008009FF">
        <w:rPr>
          <w:sz w:val="28"/>
          <w:szCs w:val="28"/>
        </w:rPr>
        <w:t xml:space="preserve"> - рыночная норма прибыли.</w:t>
      </w:r>
    </w:p>
    <w:p w14:paraId="77BB8785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</w:p>
    <w:p w14:paraId="704AFF10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0827EB7F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1</w:t>
      </w:r>
      <w:r w:rsidRPr="008009FF">
        <w:rPr>
          <w:sz w:val="28"/>
          <w:szCs w:val="28"/>
        </w:rPr>
        <w:t>.</w:t>
      </w:r>
    </w:p>
    <w:p w14:paraId="7E822327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Чистая прибыль АОЗТ за год составила 48 млн. тенге. </w:t>
      </w:r>
      <w:proofErr w:type="gramStart"/>
      <w:r w:rsidRPr="008009FF">
        <w:rPr>
          <w:sz w:val="28"/>
          <w:szCs w:val="28"/>
        </w:rPr>
        <w:t>Количество  привилегированных</w:t>
      </w:r>
      <w:proofErr w:type="gramEnd"/>
      <w:r w:rsidRPr="008009FF">
        <w:rPr>
          <w:sz w:val="28"/>
          <w:szCs w:val="28"/>
        </w:rPr>
        <w:t xml:space="preserve"> акций составляет 10.000 акций. Средняя ставка ЦБРФ по централизованным кредитам – 90% годовых. Рассчитать курсовую стоимость привилегированной акции.</w:t>
      </w:r>
    </w:p>
    <w:p w14:paraId="618B7BF6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3F1F82AE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36E51FC8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Цена одной акции  </w:t>
      </w:r>
    </w:p>
    <w:p w14:paraId="0F011BF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2260" w:dyaOrig="620" w14:anchorId="564D329B">
          <v:shape id="_x0000_i1029" type="#_x0000_t75" style="width:112.7pt;height:31.3pt" o:ole="">
            <v:imagedata r:id="rId13" o:title=""/>
          </v:shape>
          <o:OLEObject Type="Embed" ProgID="Equation.3" ShapeID="_x0000_i1029" DrawAspect="Content" ObjectID="_1841491759" r:id="rId14"/>
        </w:object>
      </w:r>
      <w:r w:rsidRPr="008009FF">
        <w:rPr>
          <w:sz w:val="28"/>
          <w:szCs w:val="28"/>
        </w:rPr>
        <w:t xml:space="preserve"> тенге. </w:t>
      </w:r>
    </w:p>
    <w:p w14:paraId="3899AFB0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Курсовая (текущая) стоимость акции</w:t>
      </w:r>
    </w:p>
    <w:p w14:paraId="7AF5C32F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</w:t>
      </w:r>
      <w:r w:rsidRPr="008009FF">
        <w:rPr>
          <w:position w:val="-28"/>
          <w:sz w:val="28"/>
          <w:szCs w:val="28"/>
        </w:rPr>
        <w:object w:dxaOrig="2460" w:dyaOrig="660" w14:anchorId="6A9B5393">
          <v:shape id="_x0000_i1030" type="#_x0000_t75" style="width:122.7pt;height:33.2pt" o:ole="">
            <v:imagedata r:id="rId15" o:title=""/>
          </v:shape>
          <o:OLEObject Type="Embed" ProgID="Equation.3" ShapeID="_x0000_i1030" DrawAspect="Content" ObjectID="_1841491760" r:id="rId16"/>
        </w:object>
      </w:r>
      <w:r w:rsidRPr="008009FF">
        <w:rPr>
          <w:sz w:val="28"/>
          <w:szCs w:val="28"/>
        </w:rPr>
        <w:t xml:space="preserve"> тенге.</w:t>
      </w:r>
    </w:p>
    <w:p w14:paraId="414DD085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Различают несколько видов цены акции:</w:t>
      </w:r>
    </w:p>
    <w:p w14:paraId="61454E43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D85946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1) </w:t>
      </w:r>
      <w:r w:rsidRPr="008009FF">
        <w:rPr>
          <w:b/>
          <w:i/>
          <w:sz w:val="28"/>
          <w:szCs w:val="28"/>
        </w:rPr>
        <w:t>Номинальная</w:t>
      </w:r>
      <w:r w:rsidRPr="008009FF">
        <w:rPr>
          <w:sz w:val="28"/>
          <w:szCs w:val="28"/>
        </w:rPr>
        <w:t xml:space="preserve"> – цена, указывается на бланке акции;</w:t>
      </w:r>
    </w:p>
    <w:p w14:paraId="18E5B2B7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2) </w:t>
      </w:r>
      <w:r w:rsidRPr="008009FF">
        <w:rPr>
          <w:b/>
          <w:i/>
          <w:sz w:val="28"/>
          <w:szCs w:val="28"/>
        </w:rPr>
        <w:t>Эмиссионная</w:t>
      </w:r>
      <w:r w:rsidRPr="008009FF">
        <w:rPr>
          <w:sz w:val="28"/>
          <w:szCs w:val="28"/>
        </w:rPr>
        <w:t xml:space="preserve"> – цена, по которой акция продается на первичном рынке;</w:t>
      </w:r>
    </w:p>
    <w:p w14:paraId="3F05D99E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3) </w:t>
      </w:r>
      <w:r w:rsidRPr="008009FF">
        <w:rPr>
          <w:b/>
          <w:i/>
          <w:sz w:val="28"/>
          <w:szCs w:val="28"/>
        </w:rPr>
        <w:t>Ликвидационная</w:t>
      </w:r>
      <w:r w:rsidRPr="008009FF">
        <w:rPr>
          <w:sz w:val="28"/>
          <w:szCs w:val="28"/>
        </w:rPr>
        <w:t xml:space="preserve"> цена определяется в момент ликвидации общества.</w:t>
      </w:r>
    </w:p>
    <w:p w14:paraId="5E7A52A5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Она показывает, какая часть </w:t>
      </w:r>
      <w:proofErr w:type="gramStart"/>
      <w:r w:rsidRPr="008009FF">
        <w:rPr>
          <w:sz w:val="28"/>
          <w:szCs w:val="28"/>
        </w:rPr>
        <w:t>стоимости  активов</w:t>
      </w:r>
      <w:proofErr w:type="gramEnd"/>
      <w:r w:rsidRPr="008009FF">
        <w:rPr>
          <w:sz w:val="28"/>
          <w:szCs w:val="28"/>
        </w:rPr>
        <w:t xml:space="preserve"> по ценам, возможной реализации, оставшаяся после расчетов с кредиторами, приходится на одну акцию.</w:t>
      </w:r>
    </w:p>
    <w:p w14:paraId="15C17263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Особенность </w:t>
      </w:r>
      <w:r w:rsidRPr="008009FF">
        <w:rPr>
          <w:b/>
          <w:i/>
          <w:sz w:val="28"/>
          <w:szCs w:val="28"/>
        </w:rPr>
        <w:t>простых акций</w:t>
      </w:r>
      <w:r w:rsidRPr="008009FF">
        <w:rPr>
          <w:sz w:val="28"/>
          <w:szCs w:val="28"/>
        </w:rPr>
        <w:t>: они предоставляют право на часть собственности, а доход от вклада капитала в акции (дивиденд) является долей дохода корпорации, выпустившей акции.</w:t>
      </w:r>
    </w:p>
    <w:p w14:paraId="394E0FC4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Обычные акционеры являются юридическими совладельцами доли корпорации.</w:t>
      </w:r>
    </w:p>
    <w:p w14:paraId="02BF96D7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0A7845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Пример 2. </w:t>
      </w:r>
    </w:p>
    <w:p w14:paraId="2BB4B175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Прибыль АОЗТ для выплаты дивидендов равна 1.200.000 тенге. Общая сумма акций 5.000.000.  В том числе: привилегированных </w:t>
      </w:r>
      <w:proofErr w:type="gramStart"/>
      <w:r w:rsidRPr="008009FF">
        <w:rPr>
          <w:sz w:val="28"/>
          <w:szCs w:val="28"/>
        </w:rPr>
        <w:t>акций  с</w:t>
      </w:r>
      <w:proofErr w:type="gramEnd"/>
      <w:r w:rsidRPr="008009FF">
        <w:rPr>
          <w:sz w:val="28"/>
          <w:szCs w:val="28"/>
        </w:rPr>
        <w:t xml:space="preserve"> фиксированным процентом, равным 30% – 500.000 акций; обыкновенных </w:t>
      </w:r>
      <w:proofErr w:type="gramStart"/>
      <w:r w:rsidRPr="008009FF">
        <w:rPr>
          <w:sz w:val="28"/>
          <w:szCs w:val="28"/>
        </w:rPr>
        <w:t>акций  –</w:t>
      </w:r>
      <w:proofErr w:type="gramEnd"/>
      <w:r w:rsidRPr="008009FF">
        <w:rPr>
          <w:sz w:val="28"/>
          <w:szCs w:val="28"/>
        </w:rPr>
        <w:t xml:space="preserve"> 4.500.000.  </w:t>
      </w:r>
      <w:proofErr w:type="gramStart"/>
      <w:r w:rsidRPr="008009FF">
        <w:rPr>
          <w:sz w:val="28"/>
          <w:szCs w:val="28"/>
        </w:rPr>
        <w:t>Определить  величину</w:t>
      </w:r>
      <w:proofErr w:type="gramEnd"/>
      <w:r w:rsidRPr="008009FF">
        <w:rPr>
          <w:sz w:val="28"/>
          <w:szCs w:val="28"/>
        </w:rPr>
        <w:t xml:space="preserve"> дивидендов по обыкновенным акциям.</w:t>
      </w:r>
    </w:p>
    <w:p w14:paraId="4E089D6D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3B8C3793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</w:t>
      </w:r>
      <w:r w:rsidRPr="008009FF">
        <w:rPr>
          <w:sz w:val="28"/>
          <w:szCs w:val="28"/>
        </w:rPr>
        <w:t>:</w:t>
      </w:r>
    </w:p>
    <w:p w14:paraId="0D3CE3D0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Рассчитаем сумму, приходящуюся на все привилегированные акции:</w:t>
      </w:r>
    </w:p>
    <w:p w14:paraId="73FC5B21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4"/>
          <w:sz w:val="28"/>
          <w:szCs w:val="28"/>
        </w:rPr>
        <w:object w:dxaOrig="3800" w:dyaOrig="380" w14:anchorId="63E2247D">
          <v:shape id="_x0000_i1031" type="#_x0000_t75" style="width:226pt;height:21.9pt" o:ole="">
            <v:imagedata r:id="rId17" o:title=""/>
          </v:shape>
          <o:OLEObject Type="Embed" ProgID="Equation.3" ShapeID="_x0000_i1031" DrawAspect="Content" ObjectID="_1841491761" r:id="rId18"/>
        </w:object>
      </w:r>
      <w:r w:rsidRPr="008009FF">
        <w:rPr>
          <w:sz w:val="28"/>
          <w:szCs w:val="28"/>
        </w:rPr>
        <w:t xml:space="preserve"> тенге.</w:t>
      </w:r>
    </w:p>
    <w:p w14:paraId="33410683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A39D70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 </w:t>
      </w:r>
      <w:proofErr w:type="gramStart"/>
      <w:r w:rsidRPr="008009FF">
        <w:rPr>
          <w:sz w:val="28"/>
          <w:szCs w:val="28"/>
        </w:rPr>
        <w:t xml:space="preserve">одну  </w:t>
      </w:r>
      <w:r w:rsidRPr="008009FF">
        <w:rPr>
          <w:b/>
          <w:i/>
          <w:sz w:val="28"/>
          <w:szCs w:val="28"/>
        </w:rPr>
        <w:t>привилегированную</w:t>
      </w:r>
      <w:proofErr w:type="gramEnd"/>
      <w:r w:rsidRPr="008009FF">
        <w:rPr>
          <w:sz w:val="28"/>
          <w:szCs w:val="28"/>
        </w:rPr>
        <w:t xml:space="preserve"> акцию приходится</w:t>
      </w:r>
    </w:p>
    <w:p w14:paraId="7FDBC752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1500" w:dyaOrig="620" w14:anchorId="759EB370">
          <v:shape id="_x0000_i1032" type="#_x0000_t75" style="width:75.15pt;height:31.3pt" o:ole="">
            <v:imagedata r:id="rId19" o:title=""/>
          </v:shape>
          <o:OLEObject Type="Embed" ProgID="Equation.3" ShapeID="_x0000_i1032" DrawAspect="Content" ObjectID="_1841491762" r:id="rId20"/>
        </w:object>
      </w:r>
      <w:r w:rsidRPr="008009FF">
        <w:rPr>
          <w:sz w:val="28"/>
          <w:szCs w:val="28"/>
        </w:rPr>
        <w:t xml:space="preserve"> тенге.   </w:t>
      </w:r>
    </w:p>
    <w:p w14:paraId="2D7A9BBD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 </w:t>
      </w:r>
      <w:proofErr w:type="gramStart"/>
      <w:r w:rsidRPr="008009FF">
        <w:rPr>
          <w:sz w:val="28"/>
          <w:szCs w:val="28"/>
        </w:rPr>
        <w:t xml:space="preserve">одну  </w:t>
      </w:r>
      <w:r w:rsidRPr="008009FF">
        <w:rPr>
          <w:b/>
          <w:i/>
          <w:sz w:val="28"/>
          <w:szCs w:val="28"/>
        </w:rPr>
        <w:t>обыкновенную</w:t>
      </w:r>
      <w:proofErr w:type="gramEnd"/>
      <w:r w:rsidRPr="008009FF">
        <w:rPr>
          <w:sz w:val="28"/>
          <w:szCs w:val="28"/>
        </w:rPr>
        <w:t xml:space="preserve"> акцию приходится </w:t>
      </w:r>
    </w:p>
    <w:p w14:paraId="53B55A61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2640" w:dyaOrig="620" w14:anchorId="6456BC55">
          <v:shape id="_x0000_i1033" type="#_x0000_t75" style="width:132.1pt;height:31.3pt" o:ole="">
            <v:imagedata r:id="rId21" o:title=""/>
          </v:shape>
          <o:OLEObject Type="Embed" ProgID="Equation.3" ShapeID="_x0000_i1033" DrawAspect="Content" ObjectID="_1841491763" r:id="rId22"/>
        </w:object>
      </w:r>
      <w:r w:rsidRPr="008009FF">
        <w:rPr>
          <w:sz w:val="28"/>
          <w:szCs w:val="28"/>
        </w:rPr>
        <w:t xml:space="preserve"> тенге. </w:t>
      </w:r>
    </w:p>
    <w:p w14:paraId="6F592855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4A6D30B3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Пример3.</w:t>
      </w:r>
    </w:p>
    <w:p w14:paraId="59F22B8D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Имеется АО с величиной акционерного капитала 30 млн. тенге, разбитого на 3000 акций </w:t>
      </w:r>
      <w:proofErr w:type="gramStart"/>
      <w:r w:rsidRPr="008009FF">
        <w:rPr>
          <w:sz w:val="28"/>
          <w:szCs w:val="28"/>
        </w:rPr>
        <w:t>по 10000 тенге</w:t>
      </w:r>
      <w:proofErr w:type="gramEnd"/>
      <w:r w:rsidRPr="008009FF">
        <w:rPr>
          <w:sz w:val="28"/>
          <w:szCs w:val="28"/>
        </w:rPr>
        <w:t xml:space="preserve"> каждая. По окончании года работы АО получило прибыль 9 млн. тенге, 1/3 которой, т.е. 3 млн. тенге, была выплачена акционерам в виде дивидендов, а 2/3 нераспределенной прибыли было реинвестировано на расширение производства.</w:t>
      </w:r>
    </w:p>
    <w:p w14:paraId="3A7DA8F9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1) Определить величину дивиденда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>.</w:t>
      </w:r>
    </w:p>
    <w:p w14:paraId="01C82FC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2) Величину дивиденда в будущем году, если все условия останутся неизменными.</w:t>
      </w:r>
    </w:p>
    <w:p w14:paraId="77DCA3AD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801643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5AE3073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1) Дивиденд</w:t>
      </w:r>
    </w:p>
    <w:p w14:paraId="5297D07F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30"/>
          <w:sz w:val="28"/>
          <w:szCs w:val="28"/>
        </w:rPr>
        <w:object w:dxaOrig="6360" w:dyaOrig="680" w14:anchorId="6E83F167">
          <v:shape id="_x0000_i1034" type="#_x0000_t75" style="width:318.05pt;height:33.8pt" o:ole="">
            <v:imagedata r:id="rId23" o:title=""/>
          </v:shape>
          <o:OLEObject Type="Embed" ProgID="Equation.3" ShapeID="_x0000_i1034" DrawAspect="Content" ObjectID="_1841491764" r:id="rId24"/>
        </w:object>
      </w:r>
      <w:r w:rsidRPr="008009FF">
        <w:rPr>
          <w:sz w:val="28"/>
          <w:szCs w:val="28"/>
        </w:rPr>
        <w:t xml:space="preserve"> тенге.</w:t>
      </w:r>
    </w:p>
    <w:p w14:paraId="25266EFB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2) Величина собственного капитала = 30 млн. тенге + 6 млн. тенге =36 млн. тенге.</w:t>
      </w:r>
    </w:p>
    <w:p w14:paraId="4E7C5AAA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lastRenderedPageBreak/>
        <w:t>Стоимость акции</w:t>
      </w:r>
    </w:p>
    <w:p w14:paraId="13AF108A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2380" w:dyaOrig="620" w14:anchorId="56D0E52B">
          <v:shape id="_x0000_i1035" type="#_x0000_t75" style="width:118.95pt;height:31.3pt" o:ole="">
            <v:imagedata r:id="rId25" o:title=""/>
          </v:shape>
          <o:OLEObject Type="Embed" ProgID="Equation.3" ShapeID="_x0000_i1035" DrawAspect="Content" ObjectID="_1841491765" r:id="rId26"/>
        </w:object>
      </w:r>
      <w:r w:rsidRPr="008009FF">
        <w:rPr>
          <w:sz w:val="28"/>
          <w:szCs w:val="28"/>
        </w:rPr>
        <w:t xml:space="preserve"> тенге.</w:t>
      </w:r>
    </w:p>
    <w:p w14:paraId="3E1A3D5F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Дивиденд</w:t>
      </w:r>
    </w:p>
    <w:p w14:paraId="0FB14B0B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2900" w:dyaOrig="920" w14:anchorId="26F47A10">
          <v:shape id="_x0000_i1036" type="#_x0000_t75" style="width:145.25pt;height:45.7pt" o:ole="">
            <v:imagedata r:id="rId27" o:title=""/>
          </v:shape>
          <o:OLEObject Type="Embed" ProgID="Equation.3" ShapeID="_x0000_i1036" DrawAspect="Content" ObjectID="_1841491766" r:id="rId28"/>
        </w:object>
      </w:r>
      <w:r w:rsidRPr="008009FF">
        <w:rPr>
          <w:sz w:val="28"/>
          <w:szCs w:val="28"/>
        </w:rPr>
        <w:t xml:space="preserve"> тенге.</w:t>
      </w:r>
    </w:p>
    <w:p w14:paraId="1F989D32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Текущая стоимость обычных акций рассчитывается по методу, основанному на оценке их будущих поступлений, т.е.</w:t>
      </w:r>
    </w:p>
    <w:p w14:paraId="3CD3437B" w14:textId="5EAE516D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0BFB90AE" wp14:editId="6F4C56E4">
            <wp:extent cx="938530" cy="429260"/>
            <wp:effectExtent l="0" t="0" r="0" b="8890"/>
            <wp:docPr id="1358195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.</w:t>
      </w:r>
    </w:p>
    <w:p w14:paraId="0FD0A7FE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По этой формуле рассчитывается текущая стоимость акции, когда инвестор собирается купить акции некоторой компании и владеть ими вечно.</w:t>
      </w:r>
    </w:p>
    <w:p w14:paraId="52C97ABD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Однако, более типичной является ситуация, когда инвестор покупает акции с намерением продать их при повышении цены. При таком подходе ожидаемая цена акции складывается из текущей стоимости тех дивидендов, которые акционер собирается получить, и текущей стоимости суммы, вырученной от продажи акции.  Существует тесная связь между динамикой дивидендов и ценой акции.</w:t>
      </w:r>
    </w:p>
    <w:p w14:paraId="167678BC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5A02702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Cs/>
          <w:iCs/>
          <w:sz w:val="28"/>
          <w:szCs w:val="28"/>
        </w:rPr>
        <w:t>Существует 3 варианта динамики прогнозных значений дивидендов, согласно</w:t>
      </w:r>
      <w:r w:rsidRPr="008009FF">
        <w:rPr>
          <w:b/>
          <w:bCs/>
          <w:i/>
          <w:iCs/>
          <w:sz w:val="28"/>
          <w:szCs w:val="28"/>
        </w:rPr>
        <w:t xml:space="preserve"> </w:t>
      </w:r>
      <w:r w:rsidRPr="008009FF">
        <w:rPr>
          <w:bCs/>
          <w:iCs/>
          <w:sz w:val="28"/>
          <w:szCs w:val="28"/>
        </w:rPr>
        <w:t>которым рассчитываются допустимые с позиции инвестора вложения в ценные бумаги</w:t>
      </w:r>
      <w:r w:rsidRPr="008009FF">
        <w:rPr>
          <w:sz w:val="28"/>
          <w:szCs w:val="28"/>
        </w:rPr>
        <w:t>:</w:t>
      </w:r>
    </w:p>
    <w:p w14:paraId="2A9485CB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1EDD947D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1 вариант</w:t>
      </w:r>
      <w:r w:rsidRPr="008009FF">
        <w:rPr>
          <w:sz w:val="28"/>
          <w:szCs w:val="28"/>
        </w:rPr>
        <w:t xml:space="preserve">: </w:t>
      </w:r>
      <w:r w:rsidRPr="008009FF">
        <w:rPr>
          <w:b/>
          <w:i/>
          <w:sz w:val="28"/>
          <w:szCs w:val="28"/>
        </w:rPr>
        <w:t>дивиденды во времени не меняются</w:t>
      </w:r>
      <w:r w:rsidRPr="008009FF">
        <w:rPr>
          <w:sz w:val="28"/>
          <w:szCs w:val="28"/>
        </w:rPr>
        <w:t>, расчет дохода по акциям соответствует рыночной цене акций.</w:t>
      </w:r>
    </w:p>
    <w:p w14:paraId="35964DC9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Текущая цена акции </w:t>
      </w:r>
    </w:p>
    <w:p w14:paraId="6232F1B5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720" w:dyaOrig="620" w14:anchorId="4CEA2705">
          <v:shape id="_x0000_i1038" type="#_x0000_t75" style="width:36.3pt;height:31.3pt" o:ole="">
            <v:imagedata r:id="rId30" o:title=""/>
          </v:shape>
          <o:OLEObject Type="Embed" ProgID="Equation.3" ShapeID="_x0000_i1038" DrawAspect="Content" ObjectID="_1841491767" r:id="rId31"/>
        </w:object>
      </w:r>
      <w:proofErr w:type="gramStart"/>
      <w:r w:rsidRPr="008009FF">
        <w:rPr>
          <w:sz w:val="28"/>
          <w:szCs w:val="28"/>
        </w:rPr>
        <w:t xml:space="preserve">,  </w:t>
      </w:r>
      <w:r w:rsidRPr="008009FF">
        <w:rPr>
          <w:i/>
          <w:sz w:val="28"/>
          <w:szCs w:val="28"/>
        </w:rPr>
        <w:t>r</w:t>
      </w:r>
      <w:proofErr w:type="gramEnd"/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– приемлемая рыночная норма доходности </w:t>
      </w:r>
      <w:proofErr w:type="gramStart"/>
      <w:r w:rsidRPr="008009FF">
        <w:rPr>
          <w:sz w:val="28"/>
          <w:szCs w:val="28"/>
        </w:rPr>
        <w:t>инвестиций  на</w:t>
      </w:r>
      <w:proofErr w:type="gramEnd"/>
      <w:r w:rsidRPr="008009FF">
        <w:rPr>
          <w:sz w:val="28"/>
          <w:szCs w:val="28"/>
        </w:rPr>
        <w:t xml:space="preserve"> момент приобретения. По этой формуле можно рассчитывать также </w:t>
      </w:r>
      <w:proofErr w:type="gramStart"/>
      <w:r w:rsidRPr="008009FF">
        <w:rPr>
          <w:sz w:val="28"/>
          <w:szCs w:val="28"/>
        </w:rPr>
        <w:t>текущая  стоимость</w:t>
      </w:r>
      <w:proofErr w:type="gramEnd"/>
      <w:r w:rsidRPr="008009FF">
        <w:rPr>
          <w:sz w:val="28"/>
          <w:szCs w:val="28"/>
        </w:rPr>
        <w:t xml:space="preserve"> привилегированной акции.</w:t>
      </w:r>
    </w:p>
    <w:p w14:paraId="576F96DA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6EFB0AD3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4.</w:t>
      </w:r>
    </w:p>
    <w:p w14:paraId="2FDB347E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Величина выплаченного дивиденда составила 2.000 тенге. Банки по вкладам выплачивают 10% годовых. Найти текущую цену акции.</w:t>
      </w:r>
    </w:p>
    <w:p w14:paraId="077998B9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5EE4A79A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04FEBA35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2340" w:dyaOrig="660" w14:anchorId="4DE7D36A">
          <v:shape id="_x0000_i1039" type="#_x0000_t75" style="width:117.1pt;height:33.2pt" o:ole="">
            <v:imagedata r:id="rId32" o:title=""/>
          </v:shape>
          <o:OLEObject Type="Embed" ProgID="Equation.3" ShapeID="_x0000_i1039" DrawAspect="Content" ObjectID="_1841491768" r:id="rId33"/>
        </w:object>
      </w:r>
      <w:r w:rsidRPr="008009FF">
        <w:rPr>
          <w:sz w:val="28"/>
          <w:szCs w:val="28"/>
        </w:rPr>
        <w:t xml:space="preserve"> тенге.</w:t>
      </w:r>
    </w:p>
    <w:p w14:paraId="3B3A2F03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2 </w:t>
      </w:r>
      <w:proofErr w:type="gramStart"/>
      <w:r w:rsidRPr="008009FF">
        <w:rPr>
          <w:b/>
          <w:i/>
          <w:sz w:val="28"/>
          <w:szCs w:val="28"/>
        </w:rPr>
        <w:t>вариант</w:t>
      </w:r>
      <w:r w:rsidRPr="008009FF">
        <w:rPr>
          <w:sz w:val="28"/>
          <w:szCs w:val="28"/>
        </w:rPr>
        <w:t>:  д</w:t>
      </w:r>
      <w:r w:rsidRPr="008009FF">
        <w:rPr>
          <w:b/>
          <w:i/>
          <w:sz w:val="28"/>
          <w:szCs w:val="28"/>
        </w:rPr>
        <w:t>ивиденды</w:t>
      </w:r>
      <w:proofErr w:type="gramEnd"/>
      <w:r w:rsidRPr="008009FF">
        <w:rPr>
          <w:b/>
          <w:i/>
          <w:sz w:val="28"/>
          <w:szCs w:val="28"/>
        </w:rPr>
        <w:t xml:space="preserve"> возрастают   с постоянным темпом</w:t>
      </w:r>
      <w:r w:rsidRPr="008009FF">
        <w:rPr>
          <w:sz w:val="28"/>
          <w:szCs w:val="28"/>
        </w:rPr>
        <w:t xml:space="preserve"> прироста g:</w:t>
      </w:r>
    </w:p>
    <w:p w14:paraId="422A62ED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– базовая величина дивидендов, </w:t>
      </w:r>
      <w:r w:rsidRPr="008009FF">
        <w:rPr>
          <w:i/>
          <w:sz w:val="28"/>
          <w:szCs w:val="28"/>
        </w:rPr>
        <w:t>g</w:t>
      </w:r>
      <w:r w:rsidRPr="008009FF">
        <w:rPr>
          <w:sz w:val="28"/>
          <w:szCs w:val="28"/>
        </w:rPr>
        <w:t xml:space="preserve"> – ежегодный темп прироста дивиденда, то текущую стоимость акции можно рассчитать по формуле:</w:t>
      </w:r>
    </w:p>
    <w:p w14:paraId="6F21F9F5" w14:textId="4B776B12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51A6793A" wp14:editId="75294636">
            <wp:extent cx="2552065" cy="461010"/>
            <wp:effectExtent l="0" t="0" r="635" b="0"/>
            <wp:docPr id="14979167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 xml:space="preserve">. </w:t>
      </w:r>
    </w:p>
    <w:p w14:paraId="057F205F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(Применяется формула бесконечно убывающей геометрической прогрессии)</w:t>
      </w:r>
    </w:p>
    <w:p w14:paraId="7909936E" w14:textId="234906FE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Эта </w:t>
      </w:r>
      <w:proofErr w:type="gramStart"/>
      <w:r w:rsidRPr="008009FF">
        <w:rPr>
          <w:sz w:val="28"/>
          <w:szCs w:val="28"/>
        </w:rPr>
        <w:t>формула  называется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b/>
          <w:i/>
          <w:sz w:val="28"/>
          <w:szCs w:val="28"/>
        </w:rPr>
        <w:t>моделью Гордона</w:t>
      </w:r>
      <w:r w:rsidRPr="008009FF">
        <w:rPr>
          <w:sz w:val="28"/>
          <w:szCs w:val="28"/>
        </w:rPr>
        <w:t>.</w:t>
      </w:r>
      <w:r w:rsidRPr="008009FF">
        <w:rPr>
          <w:noProof/>
          <w:sz w:val="28"/>
          <w:szCs w:val="28"/>
        </w:rPr>
        <w:drawing>
          <wp:inline distT="0" distB="0" distL="0" distR="0" wp14:anchorId="7A85793D" wp14:editId="3E2EC504">
            <wp:extent cx="111125" cy="214630"/>
            <wp:effectExtent l="0" t="0" r="0" b="0"/>
            <wp:docPr id="2720925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E8A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0E6A7E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Пример 5. </w:t>
      </w:r>
    </w:p>
    <w:p w14:paraId="4D181CF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Дивиденд за прошлый год составил 500 тенге. Ожидается прирост дивиденда g =10% в год. Найти дивиденд за текущий год и за следующий год.</w:t>
      </w:r>
    </w:p>
    <w:p w14:paraId="311B3A18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7C907DD0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4E377F43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Дивиденд за текущий год </w:t>
      </w:r>
    </w:p>
    <w:p w14:paraId="4219F9FE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3560" w:dyaOrig="360" w14:anchorId="6D890AD3">
          <v:shape id="_x0000_i1042" type="#_x0000_t75" style="width:177.8pt;height:18.15pt" o:ole="">
            <v:imagedata r:id="rId36" o:title=""/>
          </v:shape>
          <o:OLEObject Type="Embed" ProgID="Equation.3" ShapeID="_x0000_i1042" DrawAspect="Content" ObjectID="_1841491769" r:id="rId37"/>
        </w:object>
      </w:r>
      <w:r w:rsidRPr="008009FF">
        <w:rPr>
          <w:sz w:val="28"/>
          <w:szCs w:val="28"/>
        </w:rPr>
        <w:t xml:space="preserve"> тенге. </w:t>
      </w:r>
    </w:p>
    <w:p w14:paraId="79985824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Дивиденд за следующий год</w:t>
      </w:r>
    </w:p>
    <w:p w14:paraId="647A593B" w14:textId="1D56C4CE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180" w:dyaOrig="340" w14:anchorId="3D712F9F">
          <v:shape id="_x0000_i1043" type="#_x0000_t75" style="width:8.75pt;height:16.9pt" o:ole="">
            <v:imagedata r:id="rId38" o:title=""/>
          </v:shape>
          <o:OLEObject Type="Embed" ProgID="Equation.3" ShapeID="_x0000_i1043" DrawAspect="Content" ObjectID="_1841491770" r:id="rId39"/>
        </w:object>
      </w:r>
      <w:r w:rsidRPr="008009FF">
        <w:rPr>
          <w:position w:val="-12"/>
          <w:sz w:val="28"/>
          <w:szCs w:val="28"/>
        </w:rPr>
        <w:object w:dxaOrig="3840" w:dyaOrig="380" w14:anchorId="3A3CC10D">
          <v:shape id="_x0000_i1044" type="#_x0000_t75" style="width:192.2pt;height:18.8pt" o:ole="">
            <v:imagedata r:id="rId40" o:title=""/>
          </v:shape>
          <o:OLEObject Type="Embed" ProgID="Equation.3" ShapeID="_x0000_i1044" DrawAspect="Content" ObjectID="_1841491771" r:id="rId41"/>
        </w:object>
      </w:r>
      <w:r w:rsidRPr="008009FF">
        <w:rPr>
          <w:sz w:val="28"/>
          <w:szCs w:val="28"/>
        </w:rPr>
        <w:t xml:space="preserve"> тенге.</w:t>
      </w:r>
      <w:r w:rsidRPr="008009FF">
        <w:rPr>
          <w:noProof/>
          <w:sz w:val="28"/>
          <w:szCs w:val="28"/>
        </w:rPr>
        <w:drawing>
          <wp:inline distT="0" distB="0" distL="0" distR="0" wp14:anchorId="47C6E4D7" wp14:editId="0258A24B">
            <wp:extent cx="111125" cy="214630"/>
            <wp:effectExtent l="0" t="0" r="0" b="0"/>
            <wp:docPr id="18866052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E2BE3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4EA67C2E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Пример 6. </w:t>
      </w:r>
    </w:p>
    <w:p w14:paraId="63F6CCF2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Дивиденд за прошлый год составил 500 тенге. Ожидаемый ежегодный темп прироста дивиденда </w:t>
      </w:r>
      <w:r w:rsidRPr="008009FF">
        <w:rPr>
          <w:i/>
          <w:sz w:val="28"/>
          <w:szCs w:val="28"/>
        </w:rPr>
        <w:t>g</w:t>
      </w:r>
      <w:r w:rsidRPr="008009FF">
        <w:rPr>
          <w:sz w:val="28"/>
          <w:szCs w:val="28"/>
        </w:rPr>
        <w:t xml:space="preserve">=10% в год, требуемый уровень доходности </w:t>
      </w:r>
      <w:r w:rsidRPr="008009FF">
        <w:rPr>
          <w:i/>
          <w:sz w:val="28"/>
          <w:szCs w:val="28"/>
        </w:rPr>
        <w:t>r</w:t>
      </w:r>
      <w:r w:rsidRPr="008009FF">
        <w:rPr>
          <w:sz w:val="28"/>
          <w:szCs w:val="28"/>
        </w:rPr>
        <w:t xml:space="preserve"> = 13%. Найти рыночную цену акции.</w:t>
      </w:r>
    </w:p>
    <w:p w14:paraId="0E2150C2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2F23EB15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0FFE5ED9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Рыночная цена акции равна</w:t>
      </w:r>
    </w:p>
    <w:p w14:paraId="2C89529F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3800" w:dyaOrig="680" w14:anchorId="3445F322">
          <v:shape id="_x0000_i1046" type="#_x0000_t75" style="width:189.7pt;height:33.8pt" o:ole="">
            <v:imagedata r:id="rId43" o:title=""/>
          </v:shape>
          <o:OLEObject Type="Embed" ProgID="Equation.3" ShapeID="_x0000_i1046" DrawAspect="Content" ObjectID="_1841491772" r:id="rId44"/>
        </w:object>
      </w:r>
      <w:r w:rsidRPr="008009FF">
        <w:rPr>
          <w:sz w:val="28"/>
          <w:szCs w:val="28"/>
        </w:rPr>
        <w:t xml:space="preserve"> тенге.</w:t>
      </w:r>
    </w:p>
    <w:p w14:paraId="2B33628C" w14:textId="77777777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3 </w:t>
      </w:r>
      <w:proofErr w:type="gramStart"/>
      <w:r w:rsidRPr="008009FF">
        <w:rPr>
          <w:b/>
          <w:i/>
          <w:sz w:val="28"/>
          <w:szCs w:val="28"/>
        </w:rPr>
        <w:t>вариант:  дивиденды</w:t>
      </w:r>
      <w:proofErr w:type="gramEnd"/>
      <w:r w:rsidRPr="008009FF">
        <w:rPr>
          <w:b/>
          <w:i/>
          <w:sz w:val="28"/>
          <w:szCs w:val="28"/>
        </w:rPr>
        <w:t xml:space="preserve"> возрастают с изменяющимся</w:t>
      </w:r>
      <w:r w:rsidRPr="008009FF">
        <w:rPr>
          <w:sz w:val="28"/>
          <w:szCs w:val="28"/>
        </w:rPr>
        <w:t xml:space="preserve"> темпом прироста дивидендов.</w:t>
      </w:r>
    </w:p>
    <w:p w14:paraId="6D5864F5" w14:textId="204176B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7A8D2FD2" wp14:editId="3DE54980">
            <wp:extent cx="2377440" cy="461010"/>
            <wp:effectExtent l="0" t="0" r="3810" b="0"/>
            <wp:docPr id="20254669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, где</w:t>
      </w:r>
    </w:p>
    <w:p w14:paraId="7325EB82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340" w:dyaOrig="360" w14:anchorId="15708EA4">
          <v:shape id="_x0000_i1048" type="#_x0000_t75" style="width:16.9pt;height:18.15pt" o:ole="">
            <v:imagedata r:id="rId46" o:title=""/>
          </v:shape>
          <o:OLEObject Type="Embed" ProgID="Equation.3" ShapeID="_x0000_i1048" DrawAspect="Content" ObjectID="_1841491773" r:id="rId47"/>
        </w:object>
      </w:r>
      <w:r w:rsidRPr="008009FF">
        <w:rPr>
          <w:sz w:val="28"/>
          <w:szCs w:val="28"/>
        </w:rPr>
        <w:t>– дивиденд, выплачиваемый в базисный период;</w:t>
      </w:r>
    </w:p>
    <w:p w14:paraId="10C8D8A2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340" w:dyaOrig="360" w14:anchorId="1A1CED17">
          <v:shape id="_x0000_i1049" type="#_x0000_t75" style="width:16.9pt;height:18.15pt" o:ole="">
            <v:imagedata r:id="rId48" o:title=""/>
          </v:shape>
          <o:OLEObject Type="Embed" ProgID="Equation.3" ShapeID="_x0000_i1049" DrawAspect="Content" ObjectID="_1841491774" r:id="rId49"/>
        </w:object>
      </w:r>
      <w:r w:rsidRPr="008009FF">
        <w:rPr>
          <w:sz w:val="28"/>
          <w:szCs w:val="28"/>
        </w:rPr>
        <w:t xml:space="preserve">– прогноз дивиденда в </w:t>
      </w:r>
      <w:r w:rsidRPr="008009FF">
        <w:rPr>
          <w:i/>
          <w:sz w:val="28"/>
          <w:szCs w:val="28"/>
        </w:rPr>
        <w:t>к</w:t>
      </w:r>
      <w:r w:rsidRPr="008009FF">
        <w:rPr>
          <w:sz w:val="28"/>
          <w:szCs w:val="28"/>
        </w:rPr>
        <w:t>-том периоде;</w:t>
      </w:r>
    </w:p>
    <w:p w14:paraId="042B82D1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>g</w:t>
      </w:r>
      <w:r w:rsidRPr="008009FF">
        <w:rPr>
          <w:sz w:val="28"/>
          <w:szCs w:val="28"/>
        </w:rPr>
        <w:t xml:space="preserve"> – прогноз темпа прироста дивиденда в первые </w:t>
      </w:r>
      <w:proofErr w:type="gramStart"/>
      <w:r w:rsidRPr="008009FF">
        <w:rPr>
          <w:sz w:val="28"/>
          <w:szCs w:val="28"/>
        </w:rPr>
        <w:t>к периодов</w:t>
      </w:r>
      <w:proofErr w:type="gramEnd"/>
      <w:r w:rsidRPr="008009FF">
        <w:rPr>
          <w:sz w:val="28"/>
          <w:szCs w:val="28"/>
        </w:rPr>
        <w:t>;</w:t>
      </w:r>
    </w:p>
    <w:p w14:paraId="144635BD" w14:textId="77777777" w:rsidR="00147FBD" w:rsidRPr="008009FF" w:rsidRDefault="00147FBD" w:rsidP="00147FB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>p</w:t>
      </w:r>
      <w:r w:rsidRPr="008009FF">
        <w:rPr>
          <w:sz w:val="28"/>
          <w:szCs w:val="28"/>
        </w:rPr>
        <w:t xml:space="preserve"> - прогноз темпа прироста дивиденда в </w:t>
      </w:r>
      <w:proofErr w:type="gramStart"/>
      <w:r w:rsidRPr="008009FF">
        <w:rPr>
          <w:sz w:val="28"/>
          <w:szCs w:val="28"/>
        </w:rPr>
        <w:t>последние  периоды</w:t>
      </w:r>
      <w:proofErr w:type="gramEnd"/>
      <w:r w:rsidRPr="008009FF">
        <w:rPr>
          <w:sz w:val="28"/>
          <w:szCs w:val="28"/>
        </w:rPr>
        <w:t>.</w:t>
      </w:r>
    </w:p>
    <w:p w14:paraId="648854C5" w14:textId="77777777" w:rsidR="00147FBD" w:rsidRPr="008009FF" w:rsidRDefault="00147FBD" w:rsidP="00147FBD">
      <w:pPr>
        <w:tabs>
          <w:tab w:val="left" w:pos="1537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5D2903D9" w14:textId="77777777" w:rsidR="00147FBD" w:rsidRPr="008009FF" w:rsidRDefault="00147FBD" w:rsidP="00147FBD">
      <w:pPr>
        <w:tabs>
          <w:tab w:val="left" w:pos="1537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Пример7.</w:t>
      </w:r>
    </w:p>
    <w:p w14:paraId="09858675" w14:textId="77777777" w:rsidR="00147FBD" w:rsidRPr="008009FF" w:rsidRDefault="00147FBD" w:rsidP="00147FBD">
      <w:pPr>
        <w:pStyle w:val="ae"/>
        <w:jc w:val="both"/>
        <w:rPr>
          <w:bCs/>
          <w:iCs/>
          <w:szCs w:val="28"/>
        </w:rPr>
      </w:pPr>
      <w:r w:rsidRPr="008009FF">
        <w:rPr>
          <w:bCs/>
          <w:iCs/>
          <w:szCs w:val="28"/>
        </w:rPr>
        <w:t xml:space="preserve">Последний выплаченный дивиденд по акции равен 1$. Ожидается, что он будет возрастать в течение следующих трех лет с темпом 14%; затем темп прироста стабилизируется на величине 5%. Какова цена акции, если рыночная норма прибыли 15%. </w:t>
      </w:r>
    </w:p>
    <w:p w14:paraId="6283FC2F" w14:textId="77777777" w:rsidR="00147FBD" w:rsidRPr="008009FF" w:rsidRDefault="00147FBD" w:rsidP="00147FBD">
      <w:pPr>
        <w:tabs>
          <w:tab w:val="left" w:pos="15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6E946D" w14:textId="77777777" w:rsidR="00147FBD" w:rsidRPr="008009FF" w:rsidRDefault="00147FBD" w:rsidP="00147FBD">
      <w:pPr>
        <w:tabs>
          <w:tab w:val="left" w:pos="1537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39411561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Применим формулу текущей </w:t>
      </w:r>
      <w:proofErr w:type="gramStart"/>
      <w:r w:rsidRPr="008009FF">
        <w:rPr>
          <w:sz w:val="28"/>
          <w:szCs w:val="28"/>
        </w:rPr>
        <w:t>стоимости  акций</w:t>
      </w:r>
      <w:proofErr w:type="gramEnd"/>
      <w:r w:rsidRPr="008009FF">
        <w:rPr>
          <w:sz w:val="28"/>
          <w:szCs w:val="28"/>
        </w:rPr>
        <w:t xml:space="preserve"> с изменяющимся темпом прироста дивидендов:</w:t>
      </w:r>
    </w:p>
    <w:p w14:paraId="10DE06C7" w14:textId="77777777" w:rsidR="00147FBD" w:rsidRPr="008009FF" w:rsidRDefault="00147FBD" w:rsidP="00147FBD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B6C048" w14:textId="2EC69C2F" w:rsidR="00147FBD" w:rsidRPr="008009FF" w:rsidRDefault="00147FBD" w:rsidP="00147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62C05815" wp14:editId="5F49D6E9">
            <wp:extent cx="5843905" cy="1033780"/>
            <wp:effectExtent l="0" t="0" r="4445" b="0"/>
            <wp:docPr id="326656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68A3" w14:textId="77777777" w:rsidR="00147FBD" w:rsidRPr="008009FF" w:rsidRDefault="00147FBD" w:rsidP="00147FBD">
      <w:pPr>
        <w:ind w:firstLine="709"/>
        <w:jc w:val="both"/>
        <w:rPr>
          <w:b/>
          <w:sz w:val="28"/>
          <w:szCs w:val="28"/>
        </w:rPr>
      </w:pPr>
    </w:p>
    <w:p w14:paraId="4E535B85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437D"/>
    <w:multiLevelType w:val="hybridMultilevel"/>
    <w:tmpl w:val="A282C238"/>
    <w:lvl w:ilvl="0" w:tplc="627C9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20310"/>
    <w:multiLevelType w:val="multilevel"/>
    <w:tmpl w:val="33EE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A0CC8"/>
    <w:multiLevelType w:val="multilevel"/>
    <w:tmpl w:val="F772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39149">
    <w:abstractNumId w:val="0"/>
  </w:num>
  <w:num w:numId="2" w16cid:durableId="1960410873">
    <w:abstractNumId w:val="1"/>
  </w:num>
  <w:num w:numId="3" w16cid:durableId="171010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BD"/>
    <w:rsid w:val="00147FBD"/>
    <w:rsid w:val="00211057"/>
    <w:rsid w:val="0036580B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4506"/>
  <w15:chartTrackingRefBased/>
  <w15:docId w15:val="{45DDEA0D-F1B1-435F-881E-AD92D1B0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F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14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F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F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F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F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F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F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F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F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F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F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FB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147FBD"/>
    <w:rPr>
      <w:b/>
      <w:bCs/>
      <w:i/>
      <w:iCs/>
      <w:color w:val="3366FF"/>
      <w:sz w:val="28"/>
    </w:rPr>
  </w:style>
  <w:style w:type="character" w:customStyle="1" w:styleId="ad">
    <w:name w:val="Основной текст Знак"/>
    <w:basedOn w:val="a0"/>
    <w:link w:val="ac"/>
    <w:rsid w:val="00147FBD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e">
    <w:name w:val="Body Text Indent"/>
    <w:basedOn w:val="a"/>
    <w:link w:val="af"/>
    <w:rsid w:val="00147FBD"/>
    <w:pPr>
      <w:ind w:firstLine="709"/>
    </w:pPr>
    <w:rPr>
      <w:sz w:val="28"/>
      <w:szCs w:val="18"/>
    </w:rPr>
  </w:style>
  <w:style w:type="character" w:customStyle="1" w:styleId="af">
    <w:name w:val="Основной текст с отступом Знак"/>
    <w:basedOn w:val="a0"/>
    <w:link w:val="ae"/>
    <w:rsid w:val="00147FBD"/>
    <w:rPr>
      <w:rFonts w:ascii="Times New Roman" w:eastAsia="Times New Roman" w:hAnsi="Times New Roman" w:cs="Times New Roman"/>
      <w:kern w:val="0"/>
      <w:sz w:val="28"/>
      <w:szCs w:val="18"/>
      <w:lang w:val="ru-RU" w:eastAsia="ru-RU"/>
      <w14:ligatures w14:val="none"/>
    </w:rPr>
  </w:style>
  <w:style w:type="character" w:styleId="af0">
    <w:name w:val="Strong"/>
    <w:uiPriority w:val="22"/>
    <w:qFormat/>
    <w:rsid w:val="00147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6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2.wmf"/><Relationship Id="rId48" Type="http://schemas.openxmlformats.org/officeDocument/2006/relationships/image" Target="media/image25.wmf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2026-05-28T10:37:00Z</dcterms:created>
  <dcterms:modified xsi:type="dcterms:W3CDTF">2026-05-28T10:38:00Z</dcterms:modified>
</cp:coreProperties>
</file>