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B3AE" w14:textId="77777777" w:rsidR="00FD61CF" w:rsidRPr="008009FF" w:rsidRDefault="00FD61CF" w:rsidP="00FD61CF">
      <w:pPr>
        <w:ind w:firstLine="709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13. Кредитные операции</w:t>
      </w:r>
    </w:p>
    <w:p w14:paraId="4007F912" w14:textId="77777777" w:rsidR="00FD61CF" w:rsidRPr="008009FF" w:rsidRDefault="00FD61CF" w:rsidP="00FD61CF">
      <w:pPr>
        <w:ind w:firstLine="709"/>
        <w:rPr>
          <w:sz w:val="28"/>
          <w:szCs w:val="28"/>
        </w:rPr>
      </w:pPr>
    </w:p>
    <w:p w14:paraId="0CEAFFBC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Ознакомить</w:t>
      </w:r>
      <w:proofErr w:type="gramEnd"/>
      <w:r w:rsidRPr="008009FF">
        <w:rPr>
          <w:sz w:val="28"/>
          <w:szCs w:val="28"/>
        </w:rPr>
        <w:t xml:space="preserve"> с методом погашения долга в рассрочку и с методом погашения потребительского кредита.</w:t>
      </w:r>
    </w:p>
    <w:p w14:paraId="2E617AC2" w14:textId="77777777" w:rsidR="00FD61CF" w:rsidRPr="008009FF" w:rsidRDefault="00FD61CF" w:rsidP="00FD61CF">
      <w:pPr>
        <w:ind w:firstLine="709"/>
        <w:jc w:val="both"/>
        <w:rPr>
          <w:b/>
          <w:i/>
          <w:sz w:val="28"/>
          <w:szCs w:val="28"/>
        </w:rPr>
      </w:pPr>
    </w:p>
    <w:p w14:paraId="6CAF2570" w14:textId="77777777" w:rsidR="00FD61CF" w:rsidRPr="008009FF" w:rsidRDefault="00FD61CF" w:rsidP="00FD61CF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163C2609" w14:textId="77777777" w:rsidR="00FD61CF" w:rsidRPr="008009FF" w:rsidRDefault="00FD61CF" w:rsidP="00FD61CF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8009FF">
        <w:rPr>
          <w:rFonts w:ascii="Times New Roman" w:hAnsi="Times New Roman" w:cs="Times New Roman"/>
          <w:b/>
        </w:rPr>
        <w:t xml:space="preserve">13.1 </w:t>
      </w:r>
      <w:r w:rsidRPr="008009FF">
        <w:rPr>
          <w:rFonts w:ascii="Times New Roman" w:hAnsi="Times New Roman" w:cs="Times New Roman"/>
          <w:b/>
          <w:iCs/>
        </w:rPr>
        <w:t>Погашение долга в рассрочку;</w:t>
      </w:r>
    </w:p>
    <w:p w14:paraId="1C8BF3EC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13.2 Погашение потребительского кредита.</w:t>
      </w:r>
    </w:p>
    <w:p w14:paraId="4019779B" w14:textId="77777777" w:rsidR="00FD61CF" w:rsidRPr="008009FF" w:rsidRDefault="00FD61CF" w:rsidP="00FD61CF">
      <w:pPr>
        <w:ind w:firstLine="709"/>
        <w:rPr>
          <w:sz w:val="28"/>
          <w:szCs w:val="28"/>
        </w:rPr>
      </w:pPr>
    </w:p>
    <w:p w14:paraId="2C0E4B1A" w14:textId="77777777" w:rsidR="00FD61CF" w:rsidRPr="008009FF" w:rsidRDefault="00FD61CF" w:rsidP="00FD61CF">
      <w:pPr>
        <w:ind w:firstLine="709"/>
        <w:rPr>
          <w:sz w:val="28"/>
          <w:szCs w:val="28"/>
        </w:rPr>
      </w:pPr>
    </w:p>
    <w:p w14:paraId="3B63FD76" w14:textId="77777777" w:rsidR="00FD61CF" w:rsidRPr="008009FF" w:rsidRDefault="00FD61CF" w:rsidP="00FD61CF">
      <w:pPr>
        <w:pStyle w:val="4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13.1 Погашение долга в рассрочку</w:t>
      </w:r>
    </w:p>
    <w:p w14:paraId="05FF699E" w14:textId="77777777" w:rsidR="00FD61CF" w:rsidRPr="008009FF" w:rsidRDefault="00FD61CF" w:rsidP="00FD61CF">
      <w:pPr>
        <w:ind w:firstLine="709"/>
        <w:jc w:val="both"/>
        <w:rPr>
          <w:b/>
          <w:sz w:val="28"/>
          <w:szCs w:val="28"/>
        </w:rPr>
      </w:pPr>
    </w:p>
    <w:p w14:paraId="32838C65" w14:textId="77777777" w:rsidR="00FD61CF" w:rsidRPr="008009FF" w:rsidRDefault="00FD61CF" w:rsidP="00FD61CF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Метод погашения долга в рассрочку частями называется амортизацией долга. Рассмотрим 2 способа погашения долга в рассрочку. </w:t>
      </w:r>
    </w:p>
    <w:p w14:paraId="7BADC8CB" w14:textId="77777777" w:rsidR="00FD61CF" w:rsidRPr="008009FF" w:rsidRDefault="00FD61CF" w:rsidP="00FD61CF">
      <w:pPr>
        <w:pStyle w:val="5"/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14:paraId="54FD063C" w14:textId="77777777" w:rsidR="00FD61CF" w:rsidRPr="008009FF" w:rsidRDefault="00FD61CF" w:rsidP="00FD61CF">
      <w:pPr>
        <w:pStyle w:val="5"/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Первый способ: Погашение основного долга равными суммами</w:t>
      </w:r>
    </w:p>
    <w:p w14:paraId="09E51A9F" w14:textId="77777777" w:rsidR="00FD61CF" w:rsidRPr="008009FF" w:rsidRDefault="00FD61CF" w:rsidP="00FD61CF">
      <w:pPr>
        <w:ind w:firstLine="709"/>
        <w:jc w:val="both"/>
        <w:rPr>
          <w:b/>
          <w:sz w:val="28"/>
          <w:szCs w:val="28"/>
        </w:rPr>
      </w:pPr>
    </w:p>
    <w:p w14:paraId="353AEBAD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Пусть </w:t>
      </w:r>
      <w:proofErr w:type="gramStart"/>
      <w:r w:rsidRPr="008009FF">
        <w:rPr>
          <w:sz w:val="28"/>
          <w:szCs w:val="28"/>
        </w:rPr>
        <w:t xml:space="preserve">долг  </w:t>
      </w:r>
      <w:r w:rsidRPr="008009FF">
        <w:rPr>
          <w:sz w:val="28"/>
          <w:szCs w:val="28"/>
          <w:lang w:val="en-US"/>
        </w:rPr>
        <w:t>D</w:t>
      </w:r>
      <w:proofErr w:type="gramEnd"/>
      <w:r w:rsidRPr="008009FF">
        <w:rPr>
          <w:sz w:val="28"/>
          <w:szCs w:val="28"/>
        </w:rPr>
        <w:t xml:space="preserve"> погашается в течение </w:t>
      </w:r>
      <w:proofErr w:type="gramStart"/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 лет</w:t>
      </w:r>
      <w:proofErr w:type="gramEnd"/>
      <w:r w:rsidRPr="008009FF">
        <w:rPr>
          <w:sz w:val="28"/>
          <w:szCs w:val="28"/>
        </w:rPr>
        <w:t xml:space="preserve">,  </w:t>
      </w:r>
      <w:r w:rsidRPr="008009FF">
        <w:rPr>
          <w:position w:val="-24"/>
          <w:sz w:val="28"/>
          <w:szCs w:val="28"/>
        </w:rPr>
        <w:object w:dxaOrig="340" w:dyaOrig="620" w14:anchorId="10578A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27.55pt" o:ole="" fillcolor="window">
            <v:imagedata r:id="rId4" o:title=""/>
          </v:shape>
          <o:OLEObject Type="Embed" ProgID="Equation.3" ShapeID="_x0000_i1025" DrawAspect="Content" ObjectID="_1841491656" r:id="rId5"/>
        </w:object>
      </w:r>
      <w:r w:rsidRPr="008009FF">
        <w:rPr>
          <w:sz w:val="28"/>
          <w:szCs w:val="28"/>
        </w:rPr>
        <w:t xml:space="preserve">- сумма, ежегодно идущая на погашение долга. </w:t>
      </w:r>
    </w:p>
    <w:p w14:paraId="3070223E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Размер долга уменьшается, и остатки долга соответственно равны:</w:t>
      </w:r>
    </w:p>
    <w:p w14:paraId="58DE688F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  <w:lang w:val="en-US"/>
        </w:rPr>
        <w:object w:dxaOrig="3260" w:dyaOrig="620" w14:anchorId="0958D711">
          <v:shape id="_x0000_i1026" type="#_x0000_t75" style="width:262.35pt;height:28.15pt" o:ole="" fillcolor="window">
            <v:imagedata r:id="rId6" o:title=""/>
          </v:shape>
          <o:OLEObject Type="Embed" ProgID="Equation.3" ShapeID="_x0000_i1026" DrawAspect="Content" ObjectID="_1841491657" r:id="rId7"/>
        </w:object>
      </w:r>
      <w:r w:rsidRPr="008009FF">
        <w:rPr>
          <w:sz w:val="28"/>
          <w:szCs w:val="28"/>
        </w:rPr>
        <w:t xml:space="preserve"> </w:t>
      </w:r>
    </w:p>
    <w:p w14:paraId="675E0D17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>Т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.к.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проценты  начисляются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на  непогашенный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остаток долга, то они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также  уменьшаются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. </w:t>
      </w:r>
    </w:p>
    <w:p w14:paraId="1E290EB6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Пусть проценты выплачиваются один раз в году по ставке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g</w:t>
      </w:r>
      <w:r w:rsidRPr="008009FF">
        <w:rPr>
          <w:b w:val="0"/>
          <w:bCs w:val="0"/>
          <w:i w:val="0"/>
          <w:iCs w:val="0"/>
          <w:color w:val="auto"/>
          <w:szCs w:val="28"/>
        </w:rPr>
        <w:t>.</w:t>
      </w:r>
    </w:p>
    <w:p w14:paraId="2826306A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Cs w:val="0"/>
          <w:iCs w:val="0"/>
          <w:color w:val="auto"/>
          <w:szCs w:val="28"/>
        </w:rPr>
        <w:t>Процентные платежи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по годам соответственно равны:</w:t>
      </w:r>
    </w:p>
    <w:p w14:paraId="5C1C133F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  <w:lang w:val="en-US"/>
        </w:rPr>
        <w:object w:dxaOrig="3159" w:dyaOrig="680" w14:anchorId="303F6AB0">
          <v:shape id="_x0000_i1027" type="#_x0000_t75" style="width:189.7pt;height:35.7pt" o:ole="" fillcolor="window">
            <v:imagedata r:id="rId8" o:title=""/>
          </v:shape>
          <o:OLEObject Type="Embed" ProgID="Equation.3" ShapeID="_x0000_i1027" DrawAspect="Content" ObjectID="_1841491658" r:id="rId9"/>
        </w:object>
      </w:r>
      <w:r w:rsidRPr="008009FF">
        <w:rPr>
          <w:sz w:val="28"/>
          <w:szCs w:val="28"/>
        </w:rPr>
        <w:t xml:space="preserve"> </w:t>
      </w:r>
    </w:p>
    <w:p w14:paraId="3C1B2F54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Cs w:val="0"/>
          <w:iCs w:val="0"/>
          <w:color w:val="auto"/>
          <w:szCs w:val="28"/>
        </w:rPr>
        <w:t>Сумма выплаченных процентов</w:t>
      </w:r>
      <w:r w:rsidRPr="008009FF">
        <w:rPr>
          <w:b w:val="0"/>
          <w:bCs w:val="0"/>
          <w:i w:val="0"/>
          <w:iCs w:val="0"/>
          <w:color w:val="auto"/>
          <w:szCs w:val="28"/>
        </w:rPr>
        <w:t>:</w:t>
      </w:r>
    </w:p>
    <w:p w14:paraId="79F38261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  <w:lang w:val="en-US"/>
        </w:rPr>
        <w:object w:dxaOrig="7839" w:dyaOrig="1040" w14:anchorId="0BECAEAB">
          <v:shape id="_x0000_i1028" type="#_x0000_t75" style="width:343.1pt;height:45.1pt" o:ole="" fillcolor="window">
            <v:imagedata r:id="rId10" o:title=""/>
          </v:shape>
          <o:OLEObject Type="Embed" ProgID="Equation.3" ShapeID="_x0000_i1028" DrawAspect="Content" ObjectID="_1841491659" r:id="rId11"/>
        </w:object>
      </w:r>
      <w:r w:rsidRPr="008009FF">
        <w:rPr>
          <w:sz w:val="28"/>
          <w:szCs w:val="28"/>
        </w:rPr>
        <w:t xml:space="preserve"> </w:t>
      </w:r>
    </w:p>
    <w:p w14:paraId="0DDDAD6A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Cs w:val="0"/>
          <w:iCs w:val="0"/>
          <w:color w:val="auto"/>
          <w:szCs w:val="28"/>
        </w:rPr>
        <w:t>Общая сумма погашения кредита</w:t>
      </w:r>
      <w:r w:rsidRPr="008009FF">
        <w:rPr>
          <w:b w:val="0"/>
          <w:bCs w:val="0"/>
          <w:i w:val="0"/>
          <w:iCs w:val="0"/>
          <w:color w:val="auto"/>
          <w:szCs w:val="28"/>
        </w:rPr>
        <w:t>:</w:t>
      </w:r>
    </w:p>
    <w:p w14:paraId="0C527DD3" w14:textId="77777777" w:rsidR="00FD61CF" w:rsidRPr="008009FF" w:rsidRDefault="00FD61CF" w:rsidP="00FD61CF">
      <w:pPr>
        <w:ind w:firstLine="709"/>
        <w:jc w:val="both"/>
        <w:rPr>
          <w:sz w:val="28"/>
          <w:szCs w:val="28"/>
          <w:lang w:val="en-US"/>
        </w:rPr>
      </w:pPr>
      <w:r w:rsidRPr="008009FF">
        <w:rPr>
          <w:position w:val="-28"/>
          <w:sz w:val="28"/>
          <w:szCs w:val="28"/>
          <w:lang w:val="en-US"/>
        </w:rPr>
        <w:object w:dxaOrig="2540" w:dyaOrig="680" w14:anchorId="11F5899A">
          <v:shape id="_x0000_i1029" type="#_x0000_t75" style="width:190.95pt;height:34.45pt" o:ole="" fillcolor="window">
            <v:imagedata r:id="rId12" o:title=""/>
          </v:shape>
          <o:OLEObject Type="Embed" ProgID="Equation.3" ShapeID="_x0000_i1029" DrawAspect="Content" ObjectID="_1841491660" r:id="rId13"/>
        </w:object>
      </w:r>
    </w:p>
    <w:p w14:paraId="53B1B19C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Если взносы в погашение кредита будут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осуществляться  </w:t>
      </w:r>
      <w:r w:rsidRPr="008009FF">
        <w:rPr>
          <w:b w:val="0"/>
          <w:bCs w:val="0"/>
          <w:iCs w:val="0"/>
          <w:color w:val="auto"/>
          <w:szCs w:val="28"/>
        </w:rPr>
        <w:t>р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раз в году,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то  общая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сумма выплаченных процентов</w:t>
      </w:r>
    </w:p>
    <w:p w14:paraId="62F7A315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position w:val="-24"/>
          <w:szCs w:val="28"/>
          <w:lang w:val="en-US"/>
        </w:rPr>
        <w:object w:dxaOrig="1460" w:dyaOrig="639" w14:anchorId="13AC8442">
          <v:shape id="_x0000_i1030" type="#_x0000_t75" style="width:108.95pt;height:28.15pt" o:ole="" fillcolor="window">
            <v:imagedata r:id="rId14" o:title=""/>
          </v:shape>
          <o:OLEObject Type="Embed" ProgID="Equation.3" ShapeID="_x0000_i1030" DrawAspect="Content" ObjectID="_1841491661" r:id="rId15"/>
        </w:object>
      </w:r>
      <w:r w:rsidRPr="008009FF">
        <w:rPr>
          <w:b w:val="0"/>
          <w:bCs w:val="0"/>
          <w:i w:val="0"/>
          <w:iCs w:val="0"/>
          <w:color w:val="auto"/>
          <w:szCs w:val="28"/>
        </w:rPr>
        <w:t>.</w:t>
      </w:r>
    </w:p>
    <w:p w14:paraId="51384EAB" w14:textId="77777777" w:rsidR="00FD61CF" w:rsidRPr="008009FF" w:rsidRDefault="00FD61CF" w:rsidP="00FD61CF">
      <w:pPr>
        <w:pStyle w:val="23"/>
        <w:ind w:firstLine="709"/>
        <w:rPr>
          <w:bCs w:val="0"/>
          <w:iCs w:val="0"/>
          <w:color w:val="auto"/>
          <w:szCs w:val="28"/>
        </w:rPr>
      </w:pPr>
      <w:r w:rsidRPr="008009FF">
        <w:rPr>
          <w:bCs w:val="0"/>
          <w:iCs w:val="0"/>
          <w:color w:val="auto"/>
          <w:szCs w:val="28"/>
        </w:rPr>
        <w:t>Пример 1.</w:t>
      </w:r>
    </w:p>
    <w:p w14:paraId="782EE17D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Долг  1000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тыс.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тенге  необходимо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погасить последовательными равными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суммами  за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5 лет платежами </w:t>
      </w:r>
      <w:proofErr w:type="spellStart"/>
      <w:r w:rsidRPr="008009FF">
        <w:rPr>
          <w:b w:val="0"/>
          <w:bCs w:val="0"/>
          <w:i w:val="0"/>
          <w:iCs w:val="0"/>
          <w:color w:val="auto"/>
          <w:szCs w:val="28"/>
        </w:rPr>
        <w:t>постнумерандо</w:t>
      </w:r>
      <w:proofErr w:type="spellEnd"/>
      <w:r w:rsidRPr="008009FF">
        <w:rPr>
          <w:b w:val="0"/>
          <w:bCs w:val="0"/>
          <w:i w:val="0"/>
          <w:iCs w:val="0"/>
          <w:color w:val="auto"/>
          <w:szCs w:val="28"/>
        </w:rPr>
        <w:t>. За заем</w:t>
      </w:r>
      <w:r w:rsidRPr="008009FF">
        <w:rPr>
          <w:i w:val="0"/>
          <w:iCs w:val="0"/>
          <w:color w:val="auto"/>
          <w:szCs w:val="28"/>
        </w:rPr>
        <w:t xml:space="preserve"> </w:t>
      </w:r>
      <w:r w:rsidRPr="008009FF">
        <w:rPr>
          <w:b w:val="0"/>
          <w:bCs w:val="0"/>
          <w:i w:val="0"/>
          <w:iCs w:val="0"/>
          <w:color w:val="auto"/>
          <w:szCs w:val="28"/>
        </w:rPr>
        <w:t>выплачиваются проценты по годовой ставке 10%. Составить план погашения кредита.</w:t>
      </w:r>
    </w:p>
    <w:p w14:paraId="398D83C7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</w:p>
    <w:p w14:paraId="05053D71" w14:textId="77777777" w:rsidR="00FD61CF" w:rsidRPr="008009FF" w:rsidRDefault="00FD61CF" w:rsidP="00FD61CF">
      <w:pPr>
        <w:pStyle w:val="23"/>
        <w:ind w:firstLine="709"/>
        <w:rPr>
          <w:bCs w:val="0"/>
          <w:iCs w:val="0"/>
          <w:color w:val="auto"/>
          <w:szCs w:val="28"/>
        </w:rPr>
      </w:pPr>
      <w:r w:rsidRPr="008009FF">
        <w:rPr>
          <w:bCs w:val="0"/>
          <w:iCs w:val="0"/>
          <w:color w:val="auto"/>
          <w:szCs w:val="28"/>
        </w:rPr>
        <w:lastRenderedPageBreak/>
        <w:t>Решение:</w:t>
      </w:r>
    </w:p>
    <w:p w14:paraId="3512CADA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Итак, долг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D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= 1 000 тыс.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тенге,  ежегодная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выплата долга </w:t>
      </w:r>
      <w:r w:rsidRPr="008009FF">
        <w:rPr>
          <w:b w:val="0"/>
          <w:bCs w:val="0"/>
          <w:i w:val="0"/>
          <w:iCs w:val="0"/>
          <w:color w:val="auto"/>
          <w:position w:val="-24"/>
          <w:szCs w:val="28"/>
          <w:lang w:val="en-US"/>
        </w:rPr>
        <w:object w:dxaOrig="300" w:dyaOrig="620" w14:anchorId="5C5A8B00">
          <v:shape id="_x0000_i1031" type="#_x0000_t75" style="width:15.05pt;height:31.3pt" o:ole="" fillcolor="window">
            <v:imagedata r:id="rId16" o:title=""/>
          </v:shape>
          <o:OLEObject Type="Embed" ProgID="Equation.3" ShapeID="_x0000_i1031" DrawAspect="Content" ObjectID="_1841491662" r:id="rId17"/>
        </w:objec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= 200 тыс. тенге.</w:t>
      </w:r>
    </w:p>
    <w:p w14:paraId="2CFCECE1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Выплаченные проценты за 1-й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год 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J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  <w:vertAlign w:val="subscript"/>
        </w:rPr>
        <w:t>1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= 1 000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sym w:font="Symbol" w:char="F0B4"/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0,1 = 100 тыс. тенге;  </w:t>
      </w:r>
    </w:p>
    <w:p w14:paraId="7E184BDA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Выплаченные проценты за 2-й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год 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J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  <w:vertAlign w:val="subscript"/>
        </w:rPr>
        <w:t>2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= (1 000 – 200)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sym w:font="Symbol" w:char="F0B4"/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0,1 = 80 тыс. тенге   и т.д. </w:t>
      </w:r>
    </w:p>
    <w:p w14:paraId="0522DB6A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</w:p>
    <w:p w14:paraId="254836AB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>Расчеты по погашению долга приведены в таблице 1.</w:t>
      </w:r>
    </w:p>
    <w:p w14:paraId="5E660AB2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ab/>
        <w:t>Таблица 1</w:t>
      </w:r>
    </w:p>
    <w:p w14:paraId="0BB540EF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987"/>
        <w:gridCol w:w="1982"/>
        <w:gridCol w:w="1738"/>
        <w:gridCol w:w="11"/>
        <w:gridCol w:w="1582"/>
      </w:tblGrid>
      <w:tr w:rsidR="00FD61CF" w:rsidRPr="008009FF" w14:paraId="716B5320" w14:textId="77777777" w:rsidTr="004F5EF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200" w:type="dxa"/>
          </w:tcPr>
          <w:p w14:paraId="4388C460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Год</w:t>
            </w:r>
          </w:p>
        </w:tc>
        <w:tc>
          <w:tcPr>
            <w:tcW w:w="1987" w:type="dxa"/>
          </w:tcPr>
          <w:p w14:paraId="70E26F83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Остаток долга на начало года</w:t>
            </w:r>
          </w:p>
        </w:tc>
        <w:tc>
          <w:tcPr>
            <w:tcW w:w="1982" w:type="dxa"/>
          </w:tcPr>
          <w:p w14:paraId="39DCF039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 xml:space="preserve">Расходы по займу </w:t>
            </w: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  <w:lang w:val="en-US"/>
              </w:rPr>
              <w:t>Y</w:t>
            </w:r>
          </w:p>
        </w:tc>
        <w:tc>
          <w:tcPr>
            <w:tcW w:w="1738" w:type="dxa"/>
          </w:tcPr>
          <w:p w14:paraId="6BF88974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 xml:space="preserve">Погашение основного долга </w:t>
            </w: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  <w:lang w:val="en-US"/>
              </w:rPr>
              <w:t>R</w:t>
            </w:r>
          </w:p>
        </w:tc>
        <w:tc>
          <w:tcPr>
            <w:tcW w:w="1593" w:type="dxa"/>
            <w:gridSpan w:val="2"/>
          </w:tcPr>
          <w:p w14:paraId="38BE23AC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 xml:space="preserve">Проценты </w:t>
            </w: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  <w:lang w:val="en-US"/>
              </w:rPr>
              <w:t>I</w:t>
            </w:r>
          </w:p>
        </w:tc>
      </w:tr>
      <w:tr w:rsidR="00FD61CF" w:rsidRPr="008009FF" w14:paraId="27098271" w14:textId="77777777" w:rsidTr="004F5EFF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0E411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</w:t>
            </w:r>
          </w:p>
          <w:p w14:paraId="491A3A50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</w:t>
            </w:r>
          </w:p>
          <w:p w14:paraId="0E3BFC9C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3</w:t>
            </w:r>
          </w:p>
          <w:p w14:paraId="2E56B594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4</w:t>
            </w:r>
          </w:p>
          <w:p w14:paraId="4F80BE7D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1918A571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1 000</w:t>
            </w:r>
          </w:p>
          <w:p w14:paraId="618FA655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800</w:t>
            </w:r>
          </w:p>
          <w:p w14:paraId="5EECF341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600</w:t>
            </w:r>
          </w:p>
          <w:p w14:paraId="433CDF6D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400</w:t>
            </w:r>
          </w:p>
          <w:p w14:paraId="11543822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200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66FA3A87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300</w:t>
            </w:r>
          </w:p>
          <w:p w14:paraId="28A44681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280</w:t>
            </w:r>
          </w:p>
          <w:p w14:paraId="41318733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260</w:t>
            </w:r>
          </w:p>
          <w:p w14:paraId="241C7C2E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240</w:t>
            </w:r>
          </w:p>
          <w:p w14:paraId="73D4C394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220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000EC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200</w:t>
            </w:r>
          </w:p>
          <w:p w14:paraId="321036D3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200</w:t>
            </w:r>
          </w:p>
          <w:p w14:paraId="3314155E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200</w:t>
            </w:r>
          </w:p>
          <w:p w14:paraId="24849363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200</w:t>
            </w:r>
          </w:p>
          <w:p w14:paraId="0D170772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  <w:vertAlign w:val="subscript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200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905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100</w:t>
            </w:r>
          </w:p>
          <w:p w14:paraId="641ABF07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80</w:t>
            </w:r>
          </w:p>
          <w:p w14:paraId="711F640E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60</w:t>
            </w:r>
          </w:p>
          <w:p w14:paraId="5C4E583B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40</w:t>
            </w:r>
          </w:p>
          <w:p w14:paraId="449BC60C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  <w:vertAlign w:val="subscript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20</w:t>
            </w:r>
          </w:p>
        </w:tc>
      </w:tr>
      <w:tr w:rsidR="00FD61CF" w:rsidRPr="008009FF" w14:paraId="74750C9E" w14:textId="77777777" w:rsidTr="004F5EF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DF8DA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8A087D5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187B88B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1300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F6EE3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1000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B65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300</w:t>
            </w:r>
          </w:p>
        </w:tc>
      </w:tr>
    </w:tbl>
    <w:p w14:paraId="4971FBD0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  <w:u w:val="single"/>
        </w:rPr>
      </w:pPr>
    </w:p>
    <w:p w14:paraId="34D6427D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</w:t>
      </w:r>
      <w:r w:rsidRPr="008009FF">
        <w:rPr>
          <w:b w:val="0"/>
          <w:bCs w:val="0"/>
          <w:i w:val="0"/>
          <w:iCs w:val="0"/>
          <w:color w:val="auto"/>
          <w:szCs w:val="28"/>
        </w:rPr>
        <w:tab/>
        <w:t xml:space="preserve">Расход по займу равен сумме расходов по погашению основного долга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и  расходов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по выплаченным процентам, т.е.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Y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=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R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+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I</w:t>
      </w:r>
      <w:r w:rsidRPr="008009FF">
        <w:rPr>
          <w:b w:val="0"/>
          <w:bCs w:val="0"/>
          <w:i w:val="0"/>
          <w:iCs w:val="0"/>
          <w:color w:val="auto"/>
          <w:szCs w:val="28"/>
        </w:rPr>
        <w:t>.</w:t>
      </w:r>
    </w:p>
    <w:p w14:paraId="1AC18CC7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Cs w:val="0"/>
          <w:iCs w:val="0"/>
          <w:color w:val="auto"/>
          <w:szCs w:val="28"/>
        </w:rPr>
        <w:t>Основной недостаток такого расчета погашения долга – большие платежи в начале выплат</w:t>
      </w:r>
      <w:r w:rsidRPr="008009FF">
        <w:rPr>
          <w:b w:val="0"/>
          <w:bCs w:val="0"/>
          <w:i w:val="0"/>
          <w:iCs w:val="0"/>
          <w:color w:val="auto"/>
          <w:szCs w:val="28"/>
        </w:rPr>
        <w:t>.</w:t>
      </w:r>
    </w:p>
    <w:p w14:paraId="0E428031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</w:p>
    <w:p w14:paraId="283C9FBC" w14:textId="77777777" w:rsidR="00FD61CF" w:rsidRPr="008009FF" w:rsidRDefault="00FD61CF" w:rsidP="00FD61CF">
      <w:pPr>
        <w:pStyle w:val="23"/>
        <w:ind w:firstLine="709"/>
        <w:rPr>
          <w:iCs w:val="0"/>
          <w:color w:val="auto"/>
          <w:szCs w:val="28"/>
        </w:rPr>
      </w:pPr>
      <w:r w:rsidRPr="008009FF">
        <w:rPr>
          <w:iCs w:val="0"/>
          <w:color w:val="auto"/>
          <w:szCs w:val="28"/>
        </w:rPr>
        <w:t>Второй способ: погашение долга равными срочными выплатами</w:t>
      </w:r>
    </w:p>
    <w:p w14:paraId="38C8B129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</w:p>
    <w:p w14:paraId="06413EC6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По этому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способу  расходы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должника по обслуживанию долга постоянны на протяжение всего срока его погашения.</w:t>
      </w:r>
    </w:p>
    <w:p w14:paraId="1011F358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Из общей суммы расходов должника часть выделяется на уплату процентов, остаток идет на погашение основного долга. Периодическая выплата постоянной суммы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Y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=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R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равнозначна ренте с заданными параметрами. Ее современная стоимость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A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= сумме долга </w:t>
      </w:r>
      <w:r w:rsidRPr="008009FF">
        <w:rPr>
          <w:b w:val="0"/>
          <w:bCs w:val="0"/>
          <w:i w:val="0"/>
          <w:iCs w:val="0"/>
          <w:color w:val="auto"/>
          <w:szCs w:val="28"/>
          <w:lang w:val="en-US"/>
        </w:rPr>
        <w:t>D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, т.е. </w:t>
      </w:r>
    </w:p>
    <w:p w14:paraId="1BB14067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  <w:lang w:val="en-US"/>
        </w:rPr>
      </w:pPr>
      <w:r w:rsidRPr="008009FF">
        <w:rPr>
          <w:b w:val="0"/>
          <w:bCs w:val="0"/>
          <w:i w:val="0"/>
          <w:iCs w:val="0"/>
          <w:color w:val="auto"/>
          <w:position w:val="-30"/>
          <w:szCs w:val="28"/>
          <w:lang w:val="en-US"/>
        </w:rPr>
        <w:object w:dxaOrig="2340" w:dyaOrig="720" w14:anchorId="18937397">
          <v:shape id="_x0000_i1032" type="#_x0000_t75" style="width:134pt;height:41.3pt" o:ole="" fillcolor="window">
            <v:imagedata r:id="rId18" o:title=""/>
          </v:shape>
          <o:OLEObject Type="Embed" ProgID="Equation.3" ShapeID="_x0000_i1032" DrawAspect="Content" ObjectID="_1841491663" r:id="rId19"/>
        </w:object>
      </w:r>
    </w:p>
    <w:p w14:paraId="7A006331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Обозначим через </w:t>
      </w:r>
      <w:r w:rsidRPr="008009FF">
        <w:rPr>
          <w:position w:val="-30"/>
          <w:sz w:val="28"/>
          <w:szCs w:val="28"/>
          <w:lang w:val="en-US"/>
        </w:rPr>
        <w:object w:dxaOrig="1760" w:dyaOrig="720" w14:anchorId="6BC6339B">
          <v:shape id="_x0000_i1033" type="#_x0000_t75" style="width:100.15pt;height:41.3pt" o:ole="" fillcolor="window">
            <v:imagedata r:id="rId20" o:title=""/>
          </v:shape>
          <o:OLEObject Type="Embed" ProgID="Equation.3" ShapeID="_x0000_i1033" DrawAspect="Content" ObjectID="_1841491664" r:id="rId21"/>
        </w:object>
      </w:r>
      <w:r w:rsidRPr="008009FF">
        <w:rPr>
          <w:sz w:val="28"/>
          <w:szCs w:val="28"/>
        </w:rPr>
        <w:t xml:space="preserve"> - коэффициент приведения годовой ренты со </w:t>
      </w:r>
      <w:proofErr w:type="gramStart"/>
      <w:r w:rsidRPr="008009FF">
        <w:rPr>
          <w:sz w:val="28"/>
          <w:szCs w:val="28"/>
        </w:rPr>
        <w:t>ставкой  процентов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>g</w:t>
      </w:r>
      <w:r w:rsidRPr="008009FF">
        <w:rPr>
          <w:sz w:val="28"/>
          <w:szCs w:val="28"/>
        </w:rPr>
        <w:t xml:space="preserve"> и   сроком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>.</w:t>
      </w:r>
    </w:p>
    <w:p w14:paraId="7BEA3C58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Тогда расход по займу </w:t>
      </w:r>
      <w:r w:rsidRPr="008009FF">
        <w:rPr>
          <w:position w:val="-36"/>
          <w:sz w:val="28"/>
          <w:szCs w:val="28"/>
        </w:rPr>
        <w:object w:dxaOrig="1280" w:dyaOrig="740" w14:anchorId="2DB6B3A7">
          <v:shape id="_x0000_i1034" type="#_x0000_t75" style="width:70.1pt;height:40.05pt" o:ole="" fillcolor="window">
            <v:imagedata r:id="rId22" o:title=""/>
          </v:shape>
          <o:OLEObject Type="Embed" ProgID="Equation.3" ShapeID="_x0000_i1034" DrawAspect="Content" ObjectID="_1841491665" r:id="rId23"/>
        </w:object>
      </w:r>
      <w:r w:rsidRPr="008009FF">
        <w:rPr>
          <w:sz w:val="28"/>
          <w:szCs w:val="28"/>
        </w:rPr>
        <w:t xml:space="preserve">,  а сумма первого взноса по погашению основного </w:t>
      </w:r>
      <w:proofErr w:type="gramStart"/>
      <w:r w:rsidRPr="008009FF">
        <w:rPr>
          <w:sz w:val="28"/>
          <w:szCs w:val="28"/>
        </w:rPr>
        <w:t xml:space="preserve">долга  </w:t>
      </w:r>
      <w:r w:rsidRPr="008009FF">
        <w:rPr>
          <w:sz w:val="28"/>
          <w:szCs w:val="28"/>
          <w:lang w:val="en-US"/>
        </w:rPr>
        <w:t>d</w:t>
      </w:r>
      <w:proofErr w:type="gramEnd"/>
      <w:r w:rsidRPr="008009FF">
        <w:rPr>
          <w:sz w:val="28"/>
          <w:szCs w:val="28"/>
          <w:vertAlign w:val="subscript"/>
        </w:rPr>
        <w:t>1</w:t>
      </w:r>
      <w:r w:rsidRPr="008009FF">
        <w:rPr>
          <w:sz w:val="28"/>
          <w:szCs w:val="28"/>
        </w:rPr>
        <w:t xml:space="preserve"> = </w:t>
      </w:r>
      <w:r w:rsidRPr="008009FF">
        <w:rPr>
          <w:sz w:val="28"/>
          <w:szCs w:val="28"/>
          <w:lang w:val="en-US"/>
        </w:rPr>
        <w:t>Y</w:t>
      </w:r>
      <w:r w:rsidRPr="008009FF">
        <w:rPr>
          <w:sz w:val="28"/>
          <w:szCs w:val="28"/>
        </w:rPr>
        <w:t xml:space="preserve"> – </w:t>
      </w:r>
      <w:r w:rsidRPr="008009FF">
        <w:rPr>
          <w:sz w:val="28"/>
          <w:szCs w:val="28"/>
          <w:lang w:val="en-US"/>
        </w:rPr>
        <w:t>Dg</w:t>
      </w:r>
      <w:r w:rsidRPr="008009FF">
        <w:rPr>
          <w:sz w:val="28"/>
          <w:szCs w:val="28"/>
        </w:rPr>
        <w:t>.</w:t>
      </w:r>
    </w:p>
    <w:p w14:paraId="6419EB63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</w:p>
    <w:p w14:paraId="516812B3" w14:textId="77777777" w:rsidR="00FD61CF" w:rsidRPr="008009FF" w:rsidRDefault="00FD61CF" w:rsidP="00FD61CF">
      <w:pPr>
        <w:pStyle w:val="af"/>
        <w:jc w:val="both"/>
        <w:rPr>
          <w:b/>
          <w:i/>
          <w:szCs w:val="28"/>
        </w:rPr>
      </w:pPr>
      <w:r w:rsidRPr="008009FF">
        <w:rPr>
          <w:b/>
          <w:i/>
          <w:szCs w:val="28"/>
        </w:rPr>
        <w:t>Пример 2.</w:t>
      </w:r>
    </w:p>
    <w:p w14:paraId="20A23FC9" w14:textId="77777777" w:rsidR="00FD61CF" w:rsidRPr="008009FF" w:rsidRDefault="00FD61CF" w:rsidP="00FD61CF">
      <w:pPr>
        <w:pStyle w:val="af"/>
        <w:jc w:val="both"/>
        <w:rPr>
          <w:szCs w:val="28"/>
        </w:rPr>
      </w:pPr>
      <w:r w:rsidRPr="008009FF">
        <w:rPr>
          <w:szCs w:val="28"/>
        </w:rPr>
        <w:t xml:space="preserve">Долг 1 000 тыс. тенге погашается в течение 5 лет платежами </w:t>
      </w:r>
      <w:proofErr w:type="spellStart"/>
      <w:r w:rsidRPr="008009FF">
        <w:rPr>
          <w:szCs w:val="28"/>
        </w:rPr>
        <w:t>постнумерандо</w:t>
      </w:r>
      <w:proofErr w:type="spellEnd"/>
      <w:r w:rsidRPr="008009FF">
        <w:rPr>
          <w:szCs w:val="28"/>
        </w:rPr>
        <w:t xml:space="preserve"> по ставке </w:t>
      </w:r>
      <w:r w:rsidRPr="008009FF">
        <w:rPr>
          <w:szCs w:val="28"/>
          <w:lang w:val="en-US"/>
        </w:rPr>
        <w:t>g</w:t>
      </w:r>
      <w:r w:rsidRPr="008009FF">
        <w:rPr>
          <w:szCs w:val="28"/>
        </w:rPr>
        <w:t xml:space="preserve"> = 10%. Составить план погашения кредита равными срочными выплатами с начислением процентов на непогашенный остаток.</w:t>
      </w:r>
    </w:p>
    <w:p w14:paraId="0B75C4EF" w14:textId="77777777" w:rsidR="00FD61CF" w:rsidRPr="008009FF" w:rsidRDefault="00FD61CF" w:rsidP="00FD61CF">
      <w:pPr>
        <w:pStyle w:val="af"/>
        <w:jc w:val="both"/>
        <w:rPr>
          <w:b/>
          <w:i/>
          <w:szCs w:val="28"/>
        </w:rPr>
      </w:pPr>
    </w:p>
    <w:p w14:paraId="4010C02B" w14:textId="77777777" w:rsidR="00FD61CF" w:rsidRPr="008009FF" w:rsidRDefault="00FD61CF" w:rsidP="00FD61CF">
      <w:pPr>
        <w:pStyle w:val="af"/>
        <w:jc w:val="both"/>
        <w:rPr>
          <w:b/>
          <w:i/>
          <w:szCs w:val="28"/>
        </w:rPr>
      </w:pPr>
      <w:r w:rsidRPr="008009FF">
        <w:rPr>
          <w:b/>
          <w:i/>
          <w:szCs w:val="28"/>
        </w:rPr>
        <w:t>Решение:</w:t>
      </w:r>
    </w:p>
    <w:p w14:paraId="5DA90610" w14:textId="77777777" w:rsidR="00FD61CF" w:rsidRPr="008009FF" w:rsidRDefault="00FD61CF" w:rsidP="00FD61CF">
      <w:pPr>
        <w:pStyle w:val="af"/>
        <w:jc w:val="both"/>
        <w:rPr>
          <w:szCs w:val="28"/>
        </w:rPr>
      </w:pPr>
      <w:r w:rsidRPr="008009FF">
        <w:rPr>
          <w:szCs w:val="28"/>
        </w:rPr>
        <w:t xml:space="preserve">Рассчитаем расход по займу </w:t>
      </w:r>
      <w:r w:rsidRPr="008009FF">
        <w:rPr>
          <w:szCs w:val="28"/>
          <w:lang w:val="en-US"/>
        </w:rPr>
        <w:t>R</w:t>
      </w:r>
      <w:r w:rsidRPr="008009FF">
        <w:rPr>
          <w:szCs w:val="28"/>
        </w:rPr>
        <w:t xml:space="preserve"> = </w:t>
      </w:r>
      <w:r w:rsidRPr="008009FF">
        <w:rPr>
          <w:szCs w:val="28"/>
          <w:lang w:val="en-US"/>
        </w:rPr>
        <w:t>Y</w:t>
      </w:r>
      <w:r w:rsidRPr="008009FF">
        <w:rPr>
          <w:szCs w:val="28"/>
        </w:rPr>
        <w:t>.</w:t>
      </w:r>
    </w:p>
    <w:p w14:paraId="385A88DA" w14:textId="77777777" w:rsidR="00FD61CF" w:rsidRPr="008009FF" w:rsidRDefault="00FD61CF" w:rsidP="00FD61CF">
      <w:pPr>
        <w:pStyle w:val="af"/>
        <w:jc w:val="both"/>
        <w:rPr>
          <w:szCs w:val="28"/>
        </w:rPr>
      </w:pPr>
    </w:p>
    <w:p w14:paraId="0440E266" w14:textId="77777777" w:rsidR="00FD61CF" w:rsidRPr="008009FF" w:rsidRDefault="00FD61CF" w:rsidP="00FD61CF">
      <w:pPr>
        <w:pStyle w:val="af"/>
        <w:jc w:val="both"/>
        <w:rPr>
          <w:szCs w:val="28"/>
        </w:rPr>
      </w:pPr>
      <w:r w:rsidRPr="008009FF">
        <w:rPr>
          <w:position w:val="-64"/>
          <w:szCs w:val="28"/>
          <w:lang w:val="en-US"/>
        </w:rPr>
        <w:object w:dxaOrig="5420" w:dyaOrig="1020" w14:anchorId="5516C856">
          <v:shape id="_x0000_i1035" type="#_x0000_t75" style="width:294.9pt;height:50.1pt" o:ole="" fillcolor="window">
            <v:imagedata r:id="rId24" o:title=""/>
          </v:shape>
          <o:OLEObject Type="Embed" ProgID="Equation.3" ShapeID="_x0000_i1035" DrawAspect="Content" ObjectID="_1841491666" r:id="rId25"/>
        </w:object>
      </w:r>
      <w:r w:rsidRPr="008009FF">
        <w:rPr>
          <w:szCs w:val="28"/>
        </w:rPr>
        <w:t xml:space="preserve"> тыс. тенге.</w:t>
      </w:r>
    </w:p>
    <w:p w14:paraId="483A164E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Первая выплата основного долга    </w:t>
      </w:r>
      <w:r w:rsidRPr="008009FF">
        <w:rPr>
          <w:sz w:val="28"/>
          <w:szCs w:val="28"/>
          <w:lang w:val="en-US"/>
        </w:rPr>
        <w:t>d</w:t>
      </w:r>
      <w:proofErr w:type="gramStart"/>
      <w:r w:rsidRPr="008009FF">
        <w:rPr>
          <w:sz w:val="28"/>
          <w:szCs w:val="28"/>
          <w:vertAlign w:val="subscript"/>
        </w:rPr>
        <w:t xml:space="preserve">1 </w:t>
      </w:r>
      <w:r w:rsidRPr="008009FF">
        <w:rPr>
          <w:sz w:val="28"/>
          <w:szCs w:val="28"/>
        </w:rPr>
        <w:t xml:space="preserve"> =</w:t>
      </w:r>
      <w:proofErr w:type="gramEnd"/>
      <w:r w:rsidRPr="008009FF">
        <w:rPr>
          <w:sz w:val="28"/>
          <w:szCs w:val="28"/>
        </w:rPr>
        <w:t xml:space="preserve"> 263,787 – 1 000 </w:t>
      </w:r>
      <w:r w:rsidRPr="008009FF">
        <w:rPr>
          <w:sz w:val="28"/>
          <w:szCs w:val="28"/>
        </w:rPr>
        <w:sym w:font="Symbol" w:char="F0B4"/>
      </w:r>
      <w:r w:rsidRPr="008009FF">
        <w:rPr>
          <w:sz w:val="28"/>
          <w:szCs w:val="28"/>
        </w:rPr>
        <w:t xml:space="preserve"> 0,1 = 163,787 тыс. тенге;</w:t>
      </w:r>
    </w:p>
    <w:p w14:paraId="77769177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остаток </w:t>
      </w:r>
      <w:proofErr w:type="gramStart"/>
      <w:r w:rsidRPr="008009FF">
        <w:rPr>
          <w:sz w:val="28"/>
          <w:szCs w:val="28"/>
        </w:rPr>
        <w:t xml:space="preserve">долга  </w:t>
      </w:r>
      <w:r w:rsidRPr="008009FF">
        <w:rPr>
          <w:sz w:val="28"/>
          <w:szCs w:val="28"/>
          <w:lang w:val="en-US"/>
        </w:rPr>
        <w:t>D</w:t>
      </w:r>
      <w:proofErr w:type="gramEnd"/>
      <w:r w:rsidRPr="008009FF">
        <w:rPr>
          <w:sz w:val="28"/>
          <w:szCs w:val="28"/>
          <w:vertAlign w:val="subscript"/>
        </w:rPr>
        <w:t>1</w:t>
      </w:r>
      <w:r w:rsidRPr="008009FF">
        <w:rPr>
          <w:sz w:val="28"/>
          <w:szCs w:val="28"/>
        </w:rPr>
        <w:t xml:space="preserve"> = 1 000 – 163,787 = 836,203 тыс. тенге;</w:t>
      </w:r>
    </w:p>
    <w:p w14:paraId="1AB767FC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Вторая выплата основного долга   </w:t>
      </w:r>
      <w:r w:rsidRPr="008009FF">
        <w:rPr>
          <w:sz w:val="28"/>
          <w:szCs w:val="28"/>
          <w:lang w:val="en-US"/>
        </w:rPr>
        <w:t>d</w:t>
      </w:r>
      <w:r w:rsidRPr="008009FF">
        <w:rPr>
          <w:sz w:val="28"/>
          <w:szCs w:val="28"/>
          <w:vertAlign w:val="subscript"/>
        </w:rPr>
        <w:t xml:space="preserve">2 </w:t>
      </w:r>
      <w:r w:rsidRPr="008009FF">
        <w:rPr>
          <w:sz w:val="28"/>
          <w:szCs w:val="28"/>
        </w:rPr>
        <w:t>= 263,783 – 836,203</w:t>
      </w:r>
      <w:r w:rsidRPr="008009FF">
        <w:rPr>
          <w:sz w:val="28"/>
          <w:szCs w:val="28"/>
          <w:lang w:val="en-US"/>
        </w:rPr>
        <w:sym w:font="Symbol" w:char="F0B4"/>
      </w:r>
      <w:r w:rsidRPr="008009FF">
        <w:rPr>
          <w:sz w:val="28"/>
          <w:szCs w:val="28"/>
        </w:rPr>
        <w:t xml:space="preserve">0,1 = 180, 177 тыс. </w:t>
      </w:r>
      <w:proofErr w:type="gramStart"/>
      <w:r w:rsidRPr="008009FF">
        <w:rPr>
          <w:sz w:val="28"/>
          <w:szCs w:val="28"/>
        </w:rPr>
        <w:t>тенге  и</w:t>
      </w:r>
      <w:proofErr w:type="gramEnd"/>
      <w:r w:rsidRPr="008009FF">
        <w:rPr>
          <w:sz w:val="28"/>
          <w:szCs w:val="28"/>
        </w:rPr>
        <w:t xml:space="preserve"> т. д.</w:t>
      </w:r>
    </w:p>
    <w:p w14:paraId="091CFBCD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color w:val="auto"/>
          <w:szCs w:val="28"/>
        </w:rPr>
      </w:pPr>
      <w:r w:rsidRPr="008009FF">
        <w:rPr>
          <w:b w:val="0"/>
          <w:bCs w:val="0"/>
          <w:i w:val="0"/>
          <w:color w:val="auto"/>
          <w:szCs w:val="28"/>
        </w:rPr>
        <w:t>Расчеты по погашению долга приведены в таблице 2.</w:t>
      </w:r>
    </w:p>
    <w:p w14:paraId="37F4A55D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</w:p>
    <w:p w14:paraId="3F78BBF9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7"/>
        <w:gridCol w:w="2020"/>
        <w:gridCol w:w="7"/>
        <w:gridCol w:w="1693"/>
        <w:gridCol w:w="11"/>
        <w:gridCol w:w="1704"/>
      </w:tblGrid>
      <w:tr w:rsidR="00FD61CF" w:rsidRPr="008009FF" w14:paraId="6F64784D" w14:textId="77777777" w:rsidTr="004F5EF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93" w:type="dxa"/>
          </w:tcPr>
          <w:p w14:paraId="15D01B79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Год</w:t>
            </w:r>
          </w:p>
        </w:tc>
        <w:tc>
          <w:tcPr>
            <w:tcW w:w="1987" w:type="dxa"/>
          </w:tcPr>
          <w:p w14:paraId="6BBAA687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Остаток долга на начало года</w:t>
            </w:r>
          </w:p>
        </w:tc>
        <w:tc>
          <w:tcPr>
            <w:tcW w:w="2020" w:type="dxa"/>
          </w:tcPr>
          <w:p w14:paraId="7293845F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 xml:space="preserve">Расходы по займу </w:t>
            </w: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  <w:lang w:val="en-US"/>
              </w:rPr>
              <w:t>Y</w:t>
            </w:r>
          </w:p>
        </w:tc>
        <w:tc>
          <w:tcPr>
            <w:tcW w:w="1700" w:type="dxa"/>
            <w:gridSpan w:val="2"/>
          </w:tcPr>
          <w:p w14:paraId="204A301E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 xml:space="preserve">Проценты </w:t>
            </w: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  <w:lang w:val="en-US"/>
              </w:rPr>
              <w:t>I</w:t>
            </w:r>
          </w:p>
        </w:tc>
        <w:tc>
          <w:tcPr>
            <w:tcW w:w="1715" w:type="dxa"/>
            <w:gridSpan w:val="2"/>
          </w:tcPr>
          <w:p w14:paraId="5924AF43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 xml:space="preserve">Погашение основного долга </w:t>
            </w: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  <w:lang w:val="en-US"/>
              </w:rPr>
              <w:t>R</w:t>
            </w:r>
          </w:p>
        </w:tc>
      </w:tr>
      <w:tr w:rsidR="00FD61CF" w:rsidRPr="008009FF" w14:paraId="0F307E77" w14:textId="77777777" w:rsidTr="004F5EFF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80F71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</w:t>
            </w:r>
          </w:p>
          <w:p w14:paraId="3F254A6D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</w:t>
            </w:r>
          </w:p>
          <w:p w14:paraId="14A5127D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3</w:t>
            </w:r>
          </w:p>
          <w:p w14:paraId="1BC3058D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4</w:t>
            </w:r>
          </w:p>
          <w:p w14:paraId="23B8B848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08275A1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1 000</w:t>
            </w:r>
          </w:p>
          <w:p w14:paraId="27E7624E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836,203</w:t>
            </w:r>
          </w:p>
          <w:p w14:paraId="72B30261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656,026</w:t>
            </w:r>
          </w:p>
          <w:p w14:paraId="586F49D9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457,831</w:t>
            </w:r>
          </w:p>
          <w:p w14:paraId="4070DCC7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239,816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29B0E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263,787</w:t>
            </w:r>
          </w:p>
          <w:p w14:paraId="5E933CFA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263,787</w:t>
            </w:r>
          </w:p>
          <w:p w14:paraId="51973B4E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263,787</w:t>
            </w:r>
          </w:p>
          <w:p w14:paraId="31CAFC2C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263,787</w:t>
            </w:r>
          </w:p>
          <w:p w14:paraId="5338FFD8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263,787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BBF5D5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100,00</w:t>
            </w:r>
          </w:p>
          <w:p w14:paraId="61D2C997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83,620</w:t>
            </w:r>
          </w:p>
          <w:p w14:paraId="6E8C7E32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65,603</w:t>
            </w:r>
          </w:p>
          <w:p w14:paraId="1ED223ED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45,783</w:t>
            </w:r>
          </w:p>
          <w:p w14:paraId="7EB8F3F7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  <w:vertAlign w:val="subscript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23,928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5C4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163,787</w:t>
            </w:r>
          </w:p>
          <w:p w14:paraId="3FA52D92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180,177</w:t>
            </w:r>
          </w:p>
          <w:p w14:paraId="3ED20AD0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198,195</w:t>
            </w:r>
          </w:p>
          <w:p w14:paraId="1AF5A010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218,014</w:t>
            </w:r>
          </w:p>
          <w:p w14:paraId="5C0A38C3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  <w:vertAlign w:val="subscript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239,816</w:t>
            </w:r>
          </w:p>
        </w:tc>
      </w:tr>
      <w:tr w:rsidR="00FD61CF" w:rsidRPr="008009FF" w14:paraId="0009DBE4" w14:textId="77777777" w:rsidTr="004F5EF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44BD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809F8A0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3F687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1318,935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5822B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318,935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7F77" w14:textId="77777777" w:rsidR="00FD61CF" w:rsidRPr="008009FF" w:rsidRDefault="00FD61CF" w:rsidP="004F5EFF">
            <w:pPr>
              <w:pStyle w:val="23"/>
              <w:ind w:firstLine="709"/>
              <w:rPr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8009FF">
              <w:rPr>
                <w:b w:val="0"/>
                <w:bCs w:val="0"/>
                <w:i w:val="0"/>
                <w:iCs w:val="0"/>
                <w:color w:val="auto"/>
                <w:szCs w:val="28"/>
              </w:rPr>
              <w:t>1000</w:t>
            </w:r>
          </w:p>
        </w:tc>
      </w:tr>
    </w:tbl>
    <w:p w14:paraId="15455D46" w14:textId="77777777" w:rsidR="00FD61CF" w:rsidRPr="008009FF" w:rsidRDefault="00FD61CF" w:rsidP="00FD61CF">
      <w:pPr>
        <w:ind w:firstLine="709"/>
        <w:jc w:val="both"/>
        <w:rPr>
          <w:sz w:val="28"/>
          <w:szCs w:val="28"/>
        </w:rPr>
      </w:pPr>
    </w:p>
    <w:p w14:paraId="2117F6B0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При таком погашении долга процентные платежи уменьшаются во времени, а сумма погашения основного долга увеличивается, расходы по </w:t>
      </w:r>
      <w:r w:rsidRPr="008009FF">
        <w:rPr>
          <w:b w:val="0"/>
          <w:bCs w:val="0"/>
          <w:i w:val="0"/>
          <w:iCs w:val="0"/>
          <w:color w:val="auto"/>
          <w:szCs w:val="28"/>
        </w:rPr>
        <w:lastRenderedPageBreak/>
        <w:t>займу остаются постоянными на весь срок, однако в этом случае должник немного переплачивает.</w:t>
      </w:r>
    </w:p>
    <w:p w14:paraId="2F5F7E2C" w14:textId="77777777" w:rsidR="00FD61CF" w:rsidRPr="008009FF" w:rsidRDefault="00FD61CF" w:rsidP="00FD61CF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</w:p>
    <w:p w14:paraId="7D782324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8009FF">
        <w:rPr>
          <w:b/>
          <w:bCs/>
          <w:iCs/>
          <w:sz w:val="28"/>
          <w:szCs w:val="28"/>
        </w:rPr>
        <w:t>13.2 Погашение потребительского кредита</w:t>
      </w:r>
    </w:p>
    <w:p w14:paraId="04E90F06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7BF1FEDE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В потребительском кредите проценты, как правило, начисляются на всю сумму кредита и присоединяются к основному долгу уже в момент открытия кредита, </w:t>
      </w:r>
      <w:proofErr w:type="spellStart"/>
      <w:r w:rsidRPr="008009FF">
        <w:rPr>
          <w:bCs/>
          <w:iCs/>
          <w:sz w:val="28"/>
          <w:szCs w:val="28"/>
        </w:rPr>
        <w:t>т.е</w:t>
      </w:r>
      <w:proofErr w:type="spellEnd"/>
      <w:r w:rsidRPr="008009FF">
        <w:rPr>
          <w:bCs/>
          <w:iCs/>
          <w:sz w:val="28"/>
          <w:szCs w:val="28"/>
        </w:rPr>
        <w:t xml:space="preserve"> разовым начислением процентов. </w:t>
      </w:r>
    </w:p>
    <w:p w14:paraId="0DCB7281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Величина разового погасительного платежа</w:t>
      </w:r>
    </w:p>
    <w:p w14:paraId="50F4690C" w14:textId="297B73E0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 </w:t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66106DB2" wp14:editId="31692349">
            <wp:extent cx="914400" cy="429260"/>
            <wp:effectExtent l="0" t="0" r="0" b="8890"/>
            <wp:docPr id="214352806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 xml:space="preserve">, где   </w:t>
      </w:r>
      <w:r w:rsidRPr="008009FF">
        <w:rPr>
          <w:bCs/>
          <w:i/>
          <w:iCs/>
          <w:sz w:val="28"/>
          <w:szCs w:val="28"/>
        </w:rPr>
        <w:t>n</w:t>
      </w:r>
      <w:r w:rsidRPr="008009FF">
        <w:rPr>
          <w:bCs/>
          <w:iCs/>
          <w:sz w:val="28"/>
          <w:szCs w:val="28"/>
        </w:rPr>
        <w:t xml:space="preserve"> – срок кредита в </w:t>
      </w:r>
      <w:proofErr w:type="gramStart"/>
      <w:r w:rsidRPr="008009FF">
        <w:rPr>
          <w:bCs/>
          <w:iCs/>
          <w:sz w:val="28"/>
          <w:szCs w:val="28"/>
        </w:rPr>
        <w:t xml:space="preserve">годах,   </w:t>
      </w:r>
      <w:proofErr w:type="gramEnd"/>
      <w:r w:rsidRPr="008009FF">
        <w:rPr>
          <w:bCs/>
          <w:iCs/>
          <w:sz w:val="28"/>
          <w:szCs w:val="28"/>
        </w:rPr>
        <w:t xml:space="preserve">    p – число платежей в году.</w:t>
      </w:r>
    </w:p>
    <w:p w14:paraId="4B6ED550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75FA43B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Для решения проблемы определения остатка задолженности на любой момент времени следует разбить величину Y на проценты и сумму, идущую на погашение основного долга.</w:t>
      </w:r>
    </w:p>
    <w:p w14:paraId="1D059629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Рассмотрим возможность такового разбиения двумя способами</w:t>
      </w:r>
    </w:p>
    <w:p w14:paraId="7A5E56F7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103B4B27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 xml:space="preserve">Первый способ: равномерное распределение выплаты процентов </w:t>
      </w:r>
    </w:p>
    <w:p w14:paraId="4DBECFB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2C3464D2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Величину разового платежа Y представим в виде суммы</w:t>
      </w:r>
    </w:p>
    <w:p w14:paraId="710C99FD" w14:textId="0E84AF02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1F4D396E" wp14:editId="69D0E8ED">
            <wp:extent cx="1375410" cy="429260"/>
            <wp:effectExtent l="0" t="0" r="0" b="8890"/>
            <wp:docPr id="98499337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 xml:space="preserve"> , где</w:t>
      </w:r>
    </w:p>
    <w:p w14:paraId="0B7C669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D – цена товара (сумма основного долга без процентов);</w:t>
      </w:r>
    </w:p>
    <w:p w14:paraId="3E79577F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R – размер погашения основного долга;</w:t>
      </w:r>
    </w:p>
    <w:p w14:paraId="501E8165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I – процентный платеж.</w:t>
      </w:r>
    </w:p>
    <w:p w14:paraId="3D56ECD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4AC9A6B6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 xml:space="preserve">Замечание: </w:t>
      </w:r>
    </w:p>
    <w:p w14:paraId="350D7872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В случае срока кредита больше года применяются сложные проценты. Тогда процентный платеж I=D((1+</w:t>
      </w:r>
      <w:proofErr w:type="gramStart"/>
      <w:r w:rsidRPr="008009FF">
        <w:rPr>
          <w:bCs/>
          <w:iCs/>
          <w:sz w:val="28"/>
          <w:szCs w:val="28"/>
        </w:rPr>
        <w:t>g)</w:t>
      </w:r>
      <w:r w:rsidRPr="008009FF">
        <w:rPr>
          <w:bCs/>
          <w:iCs/>
          <w:sz w:val="28"/>
          <w:szCs w:val="28"/>
          <w:vertAlign w:val="superscript"/>
        </w:rPr>
        <w:t>n</w:t>
      </w:r>
      <w:proofErr w:type="gramEnd"/>
      <w:r w:rsidRPr="008009FF">
        <w:rPr>
          <w:bCs/>
          <w:iCs/>
          <w:sz w:val="28"/>
          <w:szCs w:val="28"/>
        </w:rPr>
        <w:t>-1).</w:t>
      </w:r>
    </w:p>
    <w:p w14:paraId="60D28F92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08DAABEF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>Второй способ: правило 78</w:t>
      </w:r>
    </w:p>
    <w:p w14:paraId="4802A5C6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Сумма порядковых номеров месяцев в году равна 78, отсюда и название правила. </w:t>
      </w:r>
    </w:p>
    <w:p w14:paraId="289E6E61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Допустим, что срок кредита равен 1 год. Тогда согласно правилу 78 доля процентов в сумме расходов в первом месяце равна 12/78, во втором она составит 11/78 и т.д. Последняя уплата процентов равна 1/78. Таким образом, доля процентов убывает, сумма погашения основного долга увеличивается.</w:t>
      </w:r>
    </w:p>
    <w:p w14:paraId="60FD43B9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Для годового срока: </w:t>
      </w:r>
    </w:p>
    <w:p w14:paraId="6F1BEACB" w14:textId="37EEDAA0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70A0FCC9" wp14:editId="288CADA8">
            <wp:extent cx="707390" cy="397510"/>
            <wp:effectExtent l="0" t="0" r="0" b="2540"/>
            <wp:docPr id="120113152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 xml:space="preserve">                  </w:t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6B0EA453" wp14:editId="4F3344C1">
            <wp:extent cx="1892300" cy="397510"/>
            <wp:effectExtent l="0" t="0" r="0" b="2540"/>
            <wp:docPr id="154718237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5EBE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>Пример 3:</w:t>
      </w:r>
    </w:p>
    <w:p w14:paraId="583E4F34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Потребительский кредит размером 240 тыс. тенге, предоставленный на 1 год по ставке 20% годовых погасить по правилу 78.</w:t>
      </w:r>
    </w:p>
    <w:p w14:paraId="69714FDC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3B11A02F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 xml:space="preserve">Решение: </w:t>
      </w:r>
    </w:p>
    <w:p w14:paraId="2E3B0F2E" w14:textId="77777777" w:rsidR="00FD61CF" w:rsidRPr="008009FF" w:rsidRDefault="00FD61CF" w:rsidP="00FD61CF">
      <w:pPr>
        <w:keepNext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Общая сумма </w:t>
      </w:r>
      <w:proofErr w:type="gramStart"/>
      <w:r w:rsidRPr="008009FF">
        <w:rPr>
          <w:bCs/>
          <w:iCs/>
          <w:sz w:val="28"/>
          <w:szCs w:val="28"/>
        </w:rPr>
        <w:t>задолженности  S</w:t>
      </w:r>
      <w:proofErr w:type="gramEnd"/>
      <w:r w:rsidRPr="008009FF">
        <w:rPr>
          <w:bCs/>
          <w:iCs/>
          <w:sz w:val="28"/>
          <w:szCs w:val="28"/>
        </w:rPr>
        <w:t xml:space="preserve"> = 240(1+0.2) = 288 тыс. тенге. Общая сумма выплаченных процентов    I = 48 тыс. тенге. Сумма расходов по обслуживанию долга (ежемесячная выплата) Y = 288/12 = 24 тыс. тенге. Находим.                                                       </w:t>
      </w:r>
    </w:p>
    <w:p w14:paraId="2AC224F7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процентные </w:t>
      </w:r>
      <w:proofErr w:type="gramStart"/>
      <w:r w:rsidRPr="008009FF">
        <w:rPr>
          <w:bCs/>
          <w:iCs/>
          <w:sz w:val="28"/>
          <w:szCs w:val="28"/>
        </w:rPr>
        <w:t>платежи  по</w:t>
      </w:r>
      <w:proofErr w:type="gramEnd"/>
      <w:r w:rsidRPr="008009FF">
        <w:rPr>
          <w:bCs/>
          <w:iCs/>
          <w:sz w:val="28"/>
          <w:szCs w:val="28"/>
        </w:rPr>
        <w:t xml:space="preserve"> месяцам. </w:t>
      </w:r>
    </w:p>
    <w:p w14:paraId="7510D59E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Для первого месяца:</w:t>
      </w:r>
    </w:p>
    <w:p w14:paraId="21E00FF4" w14:textId="29B793EA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2BC3075A" wp14:editId="06B004DF">
            <wp:extent cx="87630" cy="238760"/>
            <wp:effectExtent l="0" t="0" r="0" b="0"/>
            <wp:docPr id="15289421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73FDE3A1" wp14:editId="63983B66">
            <wp:extent cx="1271905" cy="397510"/>
            <wp:effectExtent l="0" t="0" r="4445" b="2540"/>
            <wp:docPr id="69811139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 xml:space="preserve">             </w:t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6E1292D1" wp14:editId="7FB2DEAA">
            <wp:extent cx="1550670" cy="214630"/>
            <wp:effectExtent l="0" t="0" r="0" b="0"/>
            <wp:docPr id="128507286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 xml:space="preserve"> тыс.  тенге.</w:t>
      </w:r>
    </w:p>
    <w:p w14:paraId="2BD0B95E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Для второго месяца:</w:t>
      </w:r>
    </w:p>
    <w:p w14:paraId="016407B2" w14:textId="45AFB1BB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59975B87" wp14:editId="1E83E9DE">
            <wp:extent cx="1256030" cy="397510"/>
            <wp:effectExtent l="0" t="0" r="1270" b="2540"/>
            <wp:docPr id="22101104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 xml:space="preserve">                  </w:t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1E9F30C6" wp14:editId="1F7A159D">
            <wp:extent cx="1256030" cy="397510"/>
            <wp:effectExtent l="0" t="0" r="1270" b="2540"/>
            <wp:docPr id="11935892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 xml:space="preserve"> тыс.  тенге и т.д.</w:t>
      </w:r>
    </w:p>
    <w:p w14:paraId="7587E225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Для двенадцатого месяца:</w:t>
      </w:r>
    </w:p>
    <w:p w14:paraId="78FBA544" w14:textId="6FD98219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5C1ED087" wp14:editId="4DD7EE30">
            <wp:extent cx="1320165" cy="397510"/>
            <wp:effectExtent l="0" t="0" r="0" b="2540"/>
            <wp:docPr id="192294813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 xml:space="preserve">             </w:t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2532B884" wp14:editId="12B51F66">
            <wp:extent cx="1621790" cy="214630"/>
            <wp:effectExtent l="0" t="0" r="0" b="0"/>
            <wp:docPr id="8199985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 xml:space="preserve"> тыс. руб. </w:t>
      </w:r>
    </w:p>
    <w:p w14:paraId="690028CC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462A0721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proofErr w:type="gramStart"/>
      <w:r w:rsidRPr="008009FF">
        <w:rPr>
          <w:b/>
          <w:bCs/>
          <w:i/>
          <w:iCs/>
          <w:sz w:val="28"/>
          <w:szCs w:val="28"/>
        </w:rPr>
        <w:t>Обобщим  правило</w:t>
      </w:r>
      <w:proofErr w:type="gramEnd"/>
      <w:r w:rsidRPr="008009FF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Pr="008009FF">
        <w:rPr>
          <w:b/>
          <w:bCs/>
          <w:i/>
          <w:iCs/>
          <w:sz w:val="28"/>
          <w:szCs w:val="28"/>
        </w:rPr>
        <w:t>78  для</w:t>
      </w:r>
      <w:proofErr w:type="gramEnd"/>
      <w:r w:rsidRPr="008009FF">
        <w:rPr>
          <w:b/>
          <w:bCs/>
          <w:i/>
          <w:iCs/>
          <w:sz w:val="28"/>
          <w:szCs w:val="28"/>
        </w:rPr>
        <w:t xml:space="preserve"> кредита со сроком N месяцев</w:t>
      </w:r>
      <w:r w:rsidRPr="008009FF">
        <w:rPr>
          <w:bCs/>
          <w:iCs/>
          <w:sz w:val="28"/>
          <w:szCs w:val="28"/>
        </w:rPr>
        <w:t>.</w:t>
      </w:r>
    </w:p>
    <w:p w14:paraId="556061D7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6D9661A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Последовательные номера месяцев в обратном порядке представляют собой числа:</w:t>
      </w:r>
    </w:p>
    <w:p w14:paraId="3D2E0B41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 </w:t>
      </w:r>
      <w:r w:rsidRPr="008009FF">
        <w:rPr>
          <w:bCs/>
          <w:iCs/>
          <w:sz w:val="28"/>
          <w:szCs w:val="28"/>
          <w:lang w:val="en-US"/>
        </w:rPr>
        <w:t>t</w:t>
      </w:r>
      <w:r w:rsidRPr="008009FF">
        <w:rPr>
          <w:bCs/>
          <w:iCs/>
          <w:sz w:val="28"/>
          <w:szCs w:val="28"/>
        </w:rPr>
        <w:t xml:space="preserve"> = </w:t>
      </w:r>
      <w:r w:rsidRPr="008009FF">
        <w:rPr>
          <w:bCs/>
          <w:iCs/>
          <w:sz w:val="28"/>
          <w:szCs w:val="28"/>
          <w:lang w:val="en-US"/>
        </w:rPr>
        <w:t>N</w:t>
      </w:r>
      <w:r w:rsidRPr="008009FF">
        <w:rPr>
          <w:bCs/>
          <w:iCs/>
          <w:sz w:val="28"/>
          <w:szCs w:val="28"/>
        </w:rPr>
        <w:t xml:space="preserve">, </w:t>
      </w:r>
      <w:r w:rsidRPr="008009FF">
        <w:rPr>
          <w:bCs/>
          <w:iCs/>
          <w:sz w:val="28"/>
          <w:szCs w:val="28"/>
          <w:lang w:val="en-US"/>
        </w:rPr>
        <w:t>N</w:t>
      </w:r>
      <w:r w:rsidRPr="008009FF">
        <w:rPr>
          <w:bCs/>
          <w:iCs/>
          <w:sz w:val="28"/>
          <w:szCs w:val="28"/>
        </w:rPr>
        <w:t>-</w:t>
      </w:r>
      <w:proofErr w:type="gramStart"/>
      <w:r w:rsidRPr="008009FF">
        <w:rPr>
          <w:bCs/>
          <w:iCs/>
          <w:sz w:val="28"/>
          <w:szCs w:val="28"/>
        </w:rPr>
        <w:t>1,...</w:t>
      </w:r>
      <w:proofErr w:type="gramEnd"/>
      <w:r w:rsidRPr="008009FF">
        <w:rPr>
          <w:bCs/>
          <w:iCs/>
          <w:sz w:val="28"/>
          <w:szCs w:val="28"/>
        </w:rPr>
        <w:t>, 1.</w:t>
      </w:r>
    </w:p>
    <w:p w14:paraId="2A729B8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Сумма этих чисел находится по </w:t>
      </w:r>
      <w:proofErr w:type="gramStart"/>
      <w:r w:rsidRPr="008009FF">
        <w:rPr>
          <w:bCs/>
          <w:iCs/>
          <w:sz w:val="28"/>
          <w:szCs w:val="28"/>
        </w:rPr>
        <w:t>формуле  суммы</w:t>
      </w:r>
      <w:proofErr w:type="gramEnd"/>
      <w:r w:rsidRPr="008009FF">
        <w:rPr>
          <w:bCs/>
          <w:iCs/>
          <w:sz w:val="28"/>
          <w:szCs w:val="28"/>
        </w:rPr>
        <w:t xml:space="preserve"> арифметической прогрессии:  </w:t>
      </w:r>
    </w:p>
    <w:p w14:paraId="09C62906" w14:textId="024D0460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    </w:t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25DD61E4" wp14:editId="707637F1">
            <wp:extent cx="1017905" cy="429260"/>
            <wp:effectExtent l="0" t="0" r="0" b="8890"/>
            <wp:docPr id="20691299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>.</w:t>
      </w:r>
    </w:p>
    <w:p w14:paraId="12207285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Ежемесячные выплаты процентов</w:t>
      </w:r>
    </w:p>
    <w:p w14:paraId="01D619A8" w14:textId="2C5B83C3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 </w:t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39013BAC" wp14:editId="6BD02D02">
            <wp:extent cx="866775" cy="445135"/>
            <wp:effectExtent l="0" t="0" r="9525" b="0"/>
            <wp:docPr id="111659419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3047F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Сумма списания основного долга</w:t>
      </w:r>
    </w:p>
    <w:p w14:paraId="41F03409" w14:textId="32F39BD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 </w:t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7F5B1923" wp14:editId="75C8C9D3">
            <wp:extent cx="1216660" cy="485140"/>
            <wp:effectExtent l="0" t="0" r="2540" b="0"/>
            <wp:docPr id="3061467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91B15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В каждом месяце выплаты процентов сокращаются на величину </w:t>
      </w:r>
    </w:p>
    <w:p w14:paraId="7360B7FD" w14:textId="57CB83AF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64E043E1" wp14:editId="3AEE01E5">
            <wp:extent cx="365760" cy="445135"/>
            <wp:effectExtent l="0" t="0" r="0" b="0"/>
            <wp:docPr id="7599663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>, на такую же величину увеличивается сумма списания основного долга.</w:t>
      </w:r>
    </w:p>
    <w:p w14:paraId="607F4A10" w14:textId="77777777" w:rsidR="00FD61CF" w:rsidRPr="008009FF" w:rsidRDefault="00FD61CF" w:rsidP="00FD61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Важно отметить, что в потребительском кредите при разовом начислении процентов должник фактически выплачивает проценты и за описанные суммы долга, т.е. кредит обошелся бы дешевле, если бы проценты начислялись на остатки долга.</w:t>
      </w:r>
    </w:p>
    <w:p w14:paraId="0E492A0C" w14:textId="77777777" w:rsidR="00FD61CF" w:rsidRPr="008009FF" w:rsidRDefault="00FD61CF" w:rsidP="00FD61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ab/>
      </w:r>
    </w:p>
    <w:p w14:paraId="27DEC6DB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>Пример 4:</w:t>
      </w:r>
    </w:p>
    <w:p w14:paraId="287F97C0" w14:textId="77777777" w:rsidR="00FD61CF" w:rsidRPr="008009FF" w:rsidRDefault="00FD61CF" w:rsidP="00FD61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lastRenderedPageBreak/>
        <w:t xml:space="preserve">Потребительский кредит в сумме 10 млн. </w:t>
      </w:r>
      <w:proofErr w:type="gramStart"/>
      <w:r w:rsidRPr="008009FF">
        <w:rPr>
          <w:bCs/>
          <w:iCs/>
          <w:sz w:val="28"/>
          <w:szCs w:val="28"/>
        </w:rPr>
        <w:t>тенге  выдан</w:t>
      </w:r>
      <w:proofErr w:type="gramEnd"/>
      <w:r w:rsidRPr="008009FF">
        <w:rPr>
          <w:bCs/>
          <w:iCs/>
          <w:sz w:val="28"/>
          <w:szCs w:val="28"/>
        </w:rPr>
        <w:t xml:space="preserve"> на три года при разовом начислении процентов по ставке 10% годовых. Погашение задолженности помесячное. Составить амортизационные планы погашения кредита   a)</w:t>
      </w:r>
      <w:r w:rsidRPr="008009FF">
        <w:rPr>
          <w:bCs/>
          <w:iCs/>
          <w:sz w:val="28"/>
          <w:szCs w:val="28"/>
        </w:rPr>
        <w:tab/>
        <w:t xml:space="preserve"> по правилу 78;</w:t>
      </w:r>
    </w:p>
    <w:p w14:paraId="41ED7292" w14:textId="77777777" w:rsidR="00FD61CF" w:rsidRPr="008009FF" w:rsidRDefault="00FD61CF" w:rsidP="00FD61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                </w:t>
      </w:r>
      <w:proofErr w:type="gramStart"/>
      <w:r w:rsidRPr="008009FF">
        <w:rPr>
          <w:bCs/>
          <w:iCs/>
          <w:sz w:val="28"/>
          <w:szCs w:val="28"/>
        </w:rPr>
        <w:t>б)  по</w:t>
      </w:r>
      <w:proofErr w:type="gramEnd"/>
      <w:r w:rsidRPr="008009FF">
        <w:rPr>
          <w:bCs/>
          <w:iCs/>
          <w:sz w:val="28"/>
          <w:szCs w:val="28"/>
        </w:rPr>
        <w:t xml:space="preserve"> методу равномерного распределения выплат процентов.</w:t>
      </w:r>
    </w:p>
    <w:p w14:paraId="4D51325D" w14:textId="77777777" w:rsidR="00FD61CF" w:rsidRPr="008009FF" w:rsidRDefault="00FD61CF" w:rsidP="00FD61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>Решение:</w:t>
      </w:r>
    </w:p>
    <w:p w14:paraId="3F060622" w14:textId="77777777" w:rsidR="00FD61CF" w:rsidRPr="008009FF" w:rsidRDefault="00FD61CF" w:rsidP="00FD61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а) по правилу 78: </w:t>
      </w:r>
    </w:p>
    <w:p w14:paraId="652612DA" w14:textId="77777777" w:rsidR="00FD61CF" w:rsidRPr="008009FF" w:rsidRDefault="00FD61CF" w:rsidP="00FD61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Общая сумма долга  </w:t>
      </w:r>
      <w:r w:rsidRPr="008009FF">
        <w:rPr>
          <w:bCs/>
          <w:iCs/>
          <w:position w:val="-10"/>
          <w:sz w:val="28"/>
          <w:szCs w:val="28"/>
        </w:rPr>
        <w:object w:dxaOrig="2960" w:dyaOrig="320" w14:anchorId="0A990BCC">
          <v:shape id="_x0000_i1051" type="#_x0000_t75" style="width:147.75pt;height:16.3pt" o:ole="">
            <v:imagedata r:id="rId40" o:title=""/>
          </v:shape>
          <o:OLEObject Type="Embed" ProgID="Equation.3" ShapeID="_x0000_i1051" DrawAspect="Content" ObjectID="_1841491667" r:id="rId41"/>
        </w:object>
      </w:r>
      <w:r w:rsidRPr="008009FF">
        <w:rPr>
          <w:bCs/>
          <w:iCs/>
          <w:sz w:val="28"/>
          <w:szCs w:val="28"/>
        </w:rPr>
        <w:t xml:space="preserve"> тенге.  </w:t>
      </w:r>
    </w:p>
    <w:p w14:paraId="00AE207F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proofErr w:type="gramStart"/>
      <w:r w:rsidRPr="008009FF">
        <w:rPr>
          <w:bCs/>
          <w:iCs/>
          <w:sz w:val="28"/>
          <w:szCs w:val="28"/>
        </w:rPr>
        <w:t>Сумма  расходов</w:t>
      </w:r>
      <w:proofErr w:type="gramEnd"/>
      <w:r w:rsidRPr="008009FF">
        <w:rPr>
          <w:bCs/>
          <w:iCs/>
          <w:sz w:val="28"/>
          <w:szCs w:val="28"/>
        </w:rPr>
        <w:t xml:space="preserve"> по обслуживанию долга </w:t>
      </w:r>
      <w:r w:rsidRPr="008009FF">
        <w:rPr>
          <w:bCs/>
          <w:iCs/>
          <w:position w:val="-24"/>
          <w:sz w:val="28"/>
          <w:szCs w:val="28"/>
        </w:rPr>
        <w:object w:dxaOrig="2060" w:dyaOrig="620" w14:anchorId="2C664AA8">
          <v:shape id="_x0000_i1052" type="#_x0000_t75" style="width:103.3pt;height:31.3pt" o:ole="">
            <v:imagedata r:id="rId42" o:title=""/>
          </v:shape>
          <o:OLEObject Type="Embed" ProgID="Equation.3" ShapeID="_x0000_i1052" DrawAspect="Content" ObjectID="_1841491668" r:id="rId43"/>
        </w:object>
      </w:r>
      <w:r w:rsidRPr="008009FF">
        <w:rPr>
          <w:bCs/>
          <w:iCs/>
          <w:sz w:val="28"/>
          <w:szCs w:val="28"/>
        </w:rPr>
        <w:t xml:space="preserve"> тыс. тенге.</w:t>
      </w:r>
    </w:p>
    <w:p w14:paraId="33215FCF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Сумма последовательных номеров месяцев</w:t>
      </w:r>
    </w:p>
    <w:p w14:paraId="22656078" w14:textId="6BF3EF8C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6B4AD5B0" wp14:editId="20C62130">
            <wp:extent cx="3569970" cy="429260"/>
            <wp:effectExtent l="0" t="0" r="0" b="8890"/>
            <wp:docPr id="17705343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29986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Рассчитаем процентные </w:t>
      </w:r>
      <w:proofErr w:type="gramStart"/>
      <w:r w:rsidRPr="008009FF">
        <w:rPr>
          <w:bCs/>
          <w:iCs/>
          <w:sz w:val="28"/>
          <w:szCs w:val="28"/>
        </w:rPr>
        <w:t>платежи  I</w:t>
      </w:r>
      <w:proofErr w:type="gramEnd"/>
      <w:r w:rsidRPr="008009FF">
        <w:rPr>
          <w:bCs/>
          <w:iCs/>
          <w:sz w:val="28"/>
          <w:szCs w:val="28"/>
        </w:rPr>
        <w:t xml:space="preserve"> и суммы погашения основного долга R:</w:t>
      </w:r>
    </w:p>
    <w:p w14:paraId="7E38752B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56F3DFC1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Для 1-го месяца</w:t>
      </w:r>
    </w:p>
    <w:p w14:paraId="64DBCB59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position w:val="-24"/>
          <w:sz w:val="28"/>
          <w:szCs w:val="28"/>
        </w:rPr>
        <w:object w:dxaOrig="2420" w:dyaOrig="620" w14:anchorId="30F4A5CB">
          <v:shape id="_x0000_i1054" type="#_x0000_t75" style="width:120.85pt;height:31.3pt" o:ole="">
            <v:imagedata r:id="rId45" o:title=""/>
          </v:shape>
          <o:OLEObject Type="Embed" ProgID="Equation.3" ShapeID="_x0000_i1054" DrawAspect="Content" ObjectID="_1841491669" r:id="rId46"/>
        </w:object>
      </w:r>
      <w:r w:rsidRPr="008009FF">
        <w:rPr>
          <w:bCs/>
          <w:iCs/>
          <w:sz w:val="28"/>
          <w:szCs w:val="28"/>
        </w:rPr>
        <w:t xml:space="preserve"> тыс. </w:t>
      </w:r>
      <w:proofErr w:type="gramStart"/>
      <w:r w:rsidRPr="008009FF">
        <w:rPr>
          <w:bCs/>
          <w:iCs/>
          <w:sz w:val="28"/>
          <w:szCs w:val="28"/>
        </w:rPr>
        <w:t xml:space="preserve">тенге;   </w:t>
      </w:r>
      <w:proofErr w:type="gramEnd"/>
      <w:r w:rsidRPr="008009FF">
        <w:rPr>
          <w:bCs/>
          <w:iCs/>
          <w:sz w:val="28"/>
          <w:szCs w:val="28"/>
        </w:rPr>
        <w:t xml:space="preserve">  </w:t>
      </w:r>
      <w:r w:rsidRPr="008009FF">
        <w:rPr>
          <w:bCs/>
          <w:iCs/>
          <w:position w:val="-10"/>
          <w:sz w:val="28"/>
          <w:szCs w:val="28"/>
        </w:rPr>
        <w:object w:dxaOrig="3140" w:dyaOrig="320" w14:anchorId="3489231B">
          <v:shape id="_x0000_i1055" type="#_x0000_t75" style="width:157.15pt;height:16.3pt" o:ole="">
            <v:imagedata r:id="rId47" o:title=""/>
          </v:shape>
          <o:OLEObject Type="Embed" ProgID="Equation.3" ShapeID="_x0000_i1055" DrawAspect="Content" ObjectID="_1841491670" r:id="rId48"/>
        </w:object>
      </w:r>
      <w:r w:rsidRPr="008009FF">
        <w:rPr>
          <w:bCs/>
          <w:iCs/>
          <w:sz w:val="28"/>
          <w:szCs w:val="28"/>
        </w:rPr>
        <w:t xml:space="preserve"> тыс. тенге.</w:t>
      </w:r>
    </w:p>
    <w:p w14:paraId="5F15062C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449AB4F4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Для 2-го месяца</w:t>
      </w:r>
    </w:p>
    <w:p w14:paraId="7E1CCEDA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position w:val="-24"/>
          <w:sz w:val="28"/>
          <w:szCs w:val="28"/>
        </w:rPr>
        <w:object w:dxaOrig="2460" w:dyaOrig="620" w14:anchorId="0C148BCB">
          <v:shape id="_x0000_i1056" type="#_x0000_t75" style="width:122.7pt;height:31.3pt" o:ole="">
            <v:imagedata r:id="rId49" o:title=""/>
          </v:shape>
          <o:OLEObject Type="Embed" ProgID="Equation.3" ShapeID="_x0000_i1056" DrawAspect="Content" ObjectID="_1841491671" r:id="rId50"/>
        </w:object>
      </w:r>
      <w:r w:rsidRPr="008009FF">
        <w:rPr>
          <w:bCs/>
          <w:iCs/>
          <w:sz w:val="28"/>
          <w:szCs w:val="28"/>
        </w:rPr>
        <w:t xml:space="preserve"> тыс. </w:t>
      </w:r>
      <w:proofErr w:type="gramStart"/>
      <w:r w:rsidRPr="008009FF">
        <w:rPr>
          <w:bCs/>
          <w:iCs/>
          <w:sz w:val="28"/>
          <w:szCs w:val="28"/>
        </w:rPr>
        <w:t xml:space="preserve">тенге;   </w:t>
      </w:r>
      <w:proofErr w:type="gramEnd"/>
      <w:r w:rsidRPr="008009FF">
        <w:rPr>
          <w:bCs/>
          <w:iCs/>
          <w:sz w:val="28"/>
          <w:szCs w:val="28"/>
        </w:rPr>
        <w:t xml:space="preserve">  </w:t>
      </w:r>
      <w:r w:rsidRPr="008009FF">
        <w:rPr>
          <w:bCs/>
          <w:iCs/>
          <w:position w:val="-10"/>
          <w:sz w:val="28"/>
          <w:szCs w:val="28"/>
        </w:rPr>
        <w:object w:dxaOrig="3200" w:dyaOrig="320" w14:anchorId="0B439B14">
          <v:shape id="_x0000_i1057" type="#_x0000_t75" style="width:160.3pt;height:16.3pt" o:ole="">
            <v:imagedata r:id="rId51" o:title=""/>
          </v:shape>
          <o:OLEObject Type="Embed" ProgID="Equation.3" ShapeID="_x0000_i1057" DrawAspect="Content" ObjectID="_1841491672" r:id="rId52"/>
        </w:object>
      </w:r>
      <w:r w:rsidRPr="008009FF">
        <w:rPr>
          <w:bCs/>
          <w:iCs/>
          <w:sz w:val="28"/>
          <w:szCs w:val="28"/>
        </w:rPr>
        <w:t xml:space="preserve"> тыс. тенге.</w:t>
      </w:r>
    </w:p>
    <w:p w14:paraId="323875B6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3B088BFA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Для 30-го месяца</w:t>
      </w:r>
    </w:p>
    <w:p w14:paraId="51EECCE3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position w:val="-24"/>
          <w:sz w:val="28"/>
          <w:szCs w:val="28"/>
        </w:rPr>
        <w:object w:dxaOrig="2320" w:dyaOrig="620" w14:anchorId="3BA107D0">
          <v:shape id="_x0000_i1058" type="#_x0000_t75" style="width:115.85pt;height:31.3pt" o:ole="">
            <v:imagedata r:id="rId53" o:title=""/>
          </v:shape>
          <o:OLEObject Type="Embed" ProgID="Equation.3" ShapeID="_x0000_i1058" DrawAspect="Content" ObjectID="_1841491673" r:id="rId54"/>
        </w:object>
      </w:r>
      <w:r w:rsidRPr="008009FF">
        <w:rPr>
          <w:bCs/>
          <w:iCs/>
          <w:sz w:val="28"/>
          <w:szCs w:val="28"/>
        </w:rPr>
        <w:t xml:space="preserve"> тыс. </w:t>
      </w:r>
      <w:proofErr w:type="gramStart"/>
      <w:r w:rsidRPr="008009FF">
        <w:rPr>
          <w:bCs/>
          <w:iCs/>
          <w:sz w:val="28"/>
          <w:szCs w:val="28"/>
        </w:rPr>
        <w:t xml:space="preserve">тенге;   </w:t>
      </w:r>
      <w:proofErr w:type="gramEnd"/>
      <w:r w:rsidRPr="008009FF">
        <w:rPr>
          <w:bCs/>
          <w:iCs/>
          <w:sz w:val="28"/>
          <w:szCs w:val="28"/>
        </w:rPr>
        <w:t xml:space="preserve">  </w:t>
      </w:r>
      <w:r w:rsidRPr="008009FF">
        <w:rPr>
          <w:bCs/>
          <w:iCs/>
          <w:position w:val="-10"/>
          <w:sz w:val="28"/>
          <w:szCs w:val="28"/>
        </w:rPr>
        <w:object w:dxaOrig="1260" w:dyaOrig="320" w14:anchorId="2BB57D39">
          <v:shape id="_x0000_i1059" type="#_x0000_t75" style="width:63.25pt;height:16.3pt" o:ole="">
            <v:imagedata r:id="rId55" o:title=""/>
          </v:shape>
          <o:OLEObject Type="Embed" ProgID="Equation.3" ShapeID="_x0000_i1059" DrawAspect="Content" ObjectID="_1841491674" r:id="rId56"/>
        </w:object>
      </w:r>
      <w:r w:rsidRPr="008009FF">
        <w:rPr>
          <w:bCs/>
          <w:iCs/>
          <w:sz w:val="28"/>
          <w:szCs w:val="28"/>
        </w:rPr>
        <w:t xml:space="preserve"> тыс. тенге.</w:t>
      </w:r>
    </w:p>
    <w:p w14:paraId="5136FCDA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458F0F9C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Для 36-го месяца</w:t>
      </w:r>
    </w:p>
    <w:p w14:paraId="1C56BA67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position w:val="-24"/>
          <w:sz w:val="28"/>
          <w:szCs w:val="28"/>
        </w:rPr>
        <w:object w:dxaOrig="2220" w:dyaOrig="620" w14:anchorId="6C91B232">
          <v:shape id="_x0000_i1060" type="#_x0000_t75" style="width:110.8pt;height:31.3pt" o:ole="">
            <v:imagedata r:id="rId57" o:title=""/>
          </v:shape>
          <o:OLEObject Type="Embed" ProgID="Equation.3" ShapeID="_x0000_i1060" DrawAspect="Content" ObjectID="_1841491675" r:id="rId58"/>
        </w:object>
      </w:r>
      <w:r w:rsidRPr="008009FF">
        <w:rPr>
          <w:bCs/>
          <w:iCs/>
          <w:sz w:val="28"/>
          <w:szCs w:val="28"/>
        </w:rPr>
        <w:t xml:space="preserve"> тыс. </w:t>
      </w:r>
      <w:proofErr w:type="gramStart"/>
      <w:r w:rsidRPr="008009FF">
        <w:rPr>
          <w:bCs/>
          <w:iCs/>
          <w:sz w:val="28"/>
          <w:szCs w:val="28"/>
        </w:rPr>
        <w:t xml:space="preserve">тенге;   </w:t>
      </w:r>
      <w:proofErr w:type="gramEnd"/>
      <w:r w:rsidRPr="008009FF">
        <w:rPr>
          <w:bCs/>
          <w:iCs/>
          <w:sz w:val="28"/>
          <w:szCs w:val="28"/>
        </w:rPr>
        <w:t xml:space="preserve">  </w:t>
      </w:r>
      <w:r w:rsidRPr="008009FF">
        <w:rPr>
          <w:bCs/>
          <w:iCs/>
          <w:position w:val="-10"/>
          <w:sz w:val="28"/>
          <w:szCs w:val="28"/>
        </w:rPr>
        <w:object w:dxaOrig="1260" w:dyaOrig="320" w14:anchorId="2C6E14BD">
          <v:shape id="_x0000_i1061" type="#_x0000_t75" style="width:63.25pt;height:16.3pt" o:ole="">
            <v:imagedata r:id="rId59" o:title=""/>
          </v:shape>
          <o:OLEObject Type="Embed" ProgID="Equation.3" ShapeID="_x0000_i1061" DrawAspect="Content" ObjectID="_1841491676" r:id="rId60"/>
        </w:object>
      </w:r>
      <w:r w:rsidRPr="008009FF">
        <w:rPr>
          <w:bCs/>
          <w:iCs/>
          <w:sz w:val="28"/>
          <w:szCs w:val="28"/>
        </w:rPr>
        <w:t xml:space="preserve"> тыс. тенге.</w:t>
      </w:r>
    </w:p>
    <w:p w14:paraId="4639B605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2F08A4E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Общая сумма процентных платежей  </w:t>
      </w:r>
    </w:p>
    <w:p w14:paraId="79ABDA08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position w:val="-14"/>
          <w:sz w:val="28"/>
          <w:szCs w:val="28"/>
        </w:rPr>
        <w:object w:dxaOrig="1200" w:dyaOrig="400" w14:anchorId="161E51C8">
          <v:shape id="_x0000_i1062" type="#_x0000_t75" style="width:60.1pt;height:20.05pt" o:ole="">
            <v:imagedata r:id="rId61" o:title=""/>
          </v:shape>
          <o:OLEObject Type="Embed" ProgID="Equation.3" ShapeID="_x0000_i1062" DrawAspect="Content" ObjectID="_1841491677" r:id="rId62"/>
        </w:object>
      </w:r>
      <w:r w:rsidRPr="008009FF">
        <w:rPr>
          <w:bCs/>
          <w:iCs/>
          <w:sz w:val="28"/>
          <w:szCs w:val="28"/>
        </w:rPr>
        <w:t xml:space="preserve"> тенге.</w:t>
      </w:r>
    </w:p>
    <w:p w14:paraId="50D85F1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17C5BF44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Общая сумма выплат основного долга </w:t>
      </w:r>
    </w:p>
    <w:p w14:paraId="1847647B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position w:val="-14"/>
          <w:sz w:val="28"/>
          <w:szCs w:val="28"/>
        </w:rPr>
        <w:object w:dxaOrig="1359" w:dyaOrig="400" w14:anchorId="24342533">
          <v:shape id="_x0000_i1063" type="#_x0000_t75" style="width:68.25pt;height:20.05pt" o:ole="">
            <v:imagedata r:id="rId63" o:title=""/>
          </v:shape>
          <o:OLEObject Type="Embed" ProgID="Equation.3" ShapeID="_x0000_i1063" DrawAspect="Content" ObjectID="_1841491678" r:id="rId64"/>
        </w:object>
      </w:r>
      <w:r w:rsidRPr="008009FF">
        <w:rPr>
          <w:bCs/>
          <w:iCs/>
          <w:sz w:val="28"/>
          <w:szCs w:val="28"/>
        </w:rPr>
        <w:t xml:space="preserve"> тенге </w:t>
      </w:r>
    </w:p>
    <w:p w14:paraId="05E66ED2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7436213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proofErr w:type="gramStart"/>
      <w:r w:rsidRPr="008009FF">
        <w:rPr>
          <w:bCs/>
          <w:iCs/>
          <w:sz w:val="28"/>
          <w:szCs w:val="28"/>
        </w:rPr>
        <w:t>б)  по</w:t>
      </w:r>
      <w:proofErr w:type="gramEnd"/>
      <w:r w:rsidRPr="008009FF">
        <w:rPr>
          <w:bCs/>
          <w:iCs/>
          <w:sz w:val="28"/>
          <w:szCs w:val="28"/>
        </w:rPr>
        <w:t xml:space="preserve"> методу равномерного распределения выплат процентов:</w:t>
      </w:r>
    </w:p>
    <w:p w14:paraId="5BA60EC7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 </w:t>
      </w:r>
    </w:p>
    <w:p w14:paraId="0C91DE9C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Величину разового платежа Y представим в виде суммы</w:t>
      </w:r>
    </w:p>
    <w:p w14:paraId="5315B2E1" w14:textId="7314457D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 </w:t>
      </w:r>
      <w:r w:rsidRPr="008009FF">
        <w:rPr>
          <w:bCs/>
          <w:iCs/>
          <w:noProof/>
          <w:sz w:val="28"/>
          <w:szCs w:val="28"/>
        </w:rPr>
        <w:drawing>
          <wp:inline distT="0" distB="0" distL="0" distR="0" wp14:anchorId="7F83CA33" wp14:editId="6561C6CB">
            <wp:extent cx="1375410" cy="429260"/>
            <wp:effectExtent l="0" t="0" r="0" b="8890"/>
            <wp:docPr id="19838659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Cs/>
          <w:iCs/>
          <w:sz w:val="28"/>
          <w:szCs w:val="28"/>
        </w:rPr>
        <w:t>, где</w:t>
      </w:r>
    </w:p>
    <w:p w14:paraId="027C4206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ежемесячная выплата основного долга</w:t>
      </w:r>
    </w:p>
    <w:p w14:paraId="73FDA350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lastRenderedPageBreak/>
        <w:t xml:space="preserve"> </w:t>
      </w:r>
      <w:r w:rsidRPr="008009FF">
        <w:rPr>
          <w:bCs/>
          <w:iCs/>
          <w:position w:val="-28"/>
          <w:sz w:val="28"/>
          <w:szCs w:val="28"/>
        </w:rPr>
        <w:object w:dxaOrig="2700" w:dyaOrig="660" w14:anchorId="7DF0FAF6">
          <v:shape id="_x0000_i1065" type="#_x0000_t75" style="width:135.25pt;height:33.2pt" o:ole="">
            <v:imagedata r:id="rId66" o:title=""/>
          </v:shape>
          <o:OLEObject Type="Embed" ProgID="Equation.3" ShapeID="_x0000_i1065" DrawAspect="Content" ObjectID="_1841491679" r:id="rId67"/>
        </w:object>
      </w:r>
      <w:r w:rsidRPr="008009FF">
        <w:rPr>
          <w:bCs/>
          <w:iCs/>
          <w:sz w:val="28"/>
          <w:szCs w:val="28"/>
        </w:rPr>
        <w:t xml:space="preserve"> тыс. тенге. </w:t>
      </w:r>
    </w:p>
    <w:p w14:paraId="646F2AAD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 xml:space="preserve">ежемесячная выплата процентного платежа  </w:t>
      </w:r>
    </w:p>
    <w:p w14:paraId="17C50DEF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position w:val="-28"/>
          <w:sz w:val="28"/>
          <w:szCs w:val="28"/>
        </w:rPr>
        <w:object w:dxaOrig="2940" w:dyaOrig="660" w14:anchorId="20D8BA10">
          <v:shape id="_x0000_i1066" type="#_x0000_t75" style="width:147.15pt;height:33.2pt" o:ole="">
            <v:imagedata r:id="rId68" o:title=""/>
          </v:shape>
          <o:OLEObject Type="Embed" ProgID="Equation.3" ShapeID="_x0000_i1066" DrawAspect="Content" ObjectID="_1841491680" r:id="rId69"/>
        </w:object>
      </w:r>
      <w:r w:rsidRPr="008009FF">
        <w:rPr>
          <w:bCs/>
          <w:iCs/>
          <w:sz w:val="28"/>
          <w:szCs w:val="28"/>
        </w:rPr>
        <w:t xml:space="preserve"> тыс. тенге. </w:t>
      </w:r>
    </w:p>
    <w:p w14:paraId="7DB4508E" w14:textId="77777777" w:rsidR="00FD61CF" w:rsidRPr="008009FF" w:rsidRDefault="00FD61CF" w:rsidP="00FD61C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09834369" w14:textId="77777777" w:rsidR="00FD61CF" w:rsidRPr="008009FF" w:rsidRDefault="00FD61CF" w:rsidP="00FD61CF">
      <w:pPr>
        <w:pStyle w:val="ac"/>
        <w:ind w:firstLine="709"/>
        <w:jc w:val="both"/>
        <w:rPr>
          <w:i/>
          <w:color w:val="auto"/>
          <w:szCs w:val="28"/>
        </w:rPr>
      </w:pPr>
      <w:r w:rsidRPr="008009FF">
        <w:rPr>
          <w:i/>
          <w:color w:val="auto"/>
          <w:szCs w:val="28"/>
        </w:rPr>
        <w:t>Вопросы для самопроверки:</w:t>
      </w:r>
    </w:p>
    <w:p w14:paraId="0BBDD54F" w14:textId="77777777" w:rsidR="00FD61CF" w:rsidRPr="008009FF" w:rsidRDefault="00FD61CF" w:rsidP="00FD61CF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1. Как формируется погасительный фонд</w:t>
      </w:r>
      <w:r w:rsidRPr="008009FF">
        <w:rPr>
          <w:b w:val="0"/>
          <w:color w:val="auto"/>
          <w:szCs w:val="28"/>
          <w:lang w:val="kk-KZ"/>
        </w:rPr>
        <w:t>?</w:t>
      </w:r>
    </w:p>
    <w:p w14:paraId="0CACFA17" w14:textId="77777777" w:rsidR="00FD61CF" w:rsidRPr="008009FF" w:rsidRDefault="00FD61CF" w:rsidP="00FD61CF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2. Что называется амортизацией долга</w:t>
      </w:r>
      <w:r w:rsidRPr="008009FF">
        <w:rPr>
          <w:b w:val="0"/>
          <w:color w:val="auto"/>
          <w:szCs w:val="28"/>
          <w:lang w:val="kk-KZ"/>
        </w:rPr>
        <w:t>?</w:t>
      </w:r>
    </w:p>
    <w:p w14:paraId="6302F548" w14:textId="77777777" w:rsidR="00FD61CF" w:rsidRPr="008009FF" w:rsidRDefault="00FD61CF" w:rsidP="00FD61CF">
      <w:pPr>
        <w:pStyle w:val="ac"/>
        <w:tabs>
          <w:tab w:val="left" w:pos="300"/>
        </w:tabs>
        <w:ind w:firstLine="709"/>
        <w:jc w:val="both"/>
        <w:rPr>
          <w:b w:val="0"/>
          <w:color w:val="auto"/>
          <w:szCs w:val="28"/>
          <w:lang w:val="kk-KZ"/>
        </w:rPr>
      </w:pPr>
      <w:r w:rsidRPr="008009FF">
        <w:rPr>
          <w:b w:val="0"/>
          <w:color w:val="auto"/>
          <w:szCs w:val="28"/>
        </w:rPr>
        <w:t>3. Как определяется величина разового платежа при равномерном распределении выплаты процентов</w:t>
      </w:r>
      <w:r w:rsidRPr="008009FF">
        <w:rPr>
          <w:b w:val="0"/>
          <w:color w:val="auto"/>
          <w:szCs w:val="28"/>
          <w:lang w:val="kk-KZ"/>
        </w:rPr>
        <w:t>?</w:t>
      </w:r>
    </w:p>
    <w:p w14:paraId="0388BC74" w14:textId="77777777" w:rsidR="00FD61CF" w:rsidRPr="008009FF" w:rsidRDefault="00FD61CF" w:rsidP="00FD61CF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  <w:lang w:val="kk-KZ"/>
        </w:rPr>
        <w:t>4.</w:t>
      </w:r>
      <w:r w:rsidRPr="008009FF">
        <w:rPr>
          <w:b w:val="0"/>
          <w:color w:val="auto"/>
          <w:szCs w:val="28"/>
        </w:rPr>
        <w:t xml:space="preserve"> Почему правило называется 78</w:t>
      </w:r>
      <w:r w:rsidRPr="008009FF">
        <w:rPr>
          <w:b w:val="0"/>
          <w:color w:val="auto"/>
          <w:szCs w:val="28"/>
          <w:lang w:val="kk-KZ"/>
        </w:rPr>
        <w:t>?</w:t>
      </w:r>
    </w:p>
    <w:p w14:paraId="2FB253D5" w14:textId="77777777" w:rsidR="00FD61CF" w:rsidRPr="008009FF" w:rsidRDefault="00FD61CF" w:rsidP="00FD61CF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5. Как определяется процентный платеж для годового срока по правилу 78</w:t>
      </w:r>
      <w:r w:rsidRPr="008009FF">
        <w:rPr>
          <w:b w:val="0"/>
          <w:color w:val="auto"/>
          <w:szCs w:val="28"/>
          <w:lang w:val="kk-KZ"/>
        </w:rPr>
        <w:t>?</w:t>
      </w:r>
    </w:p>
    <w:p w14:paraId="202D48C1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CF"/>
    <w:rsid w:val="00211057"/>
    <w:rsid w:val="0036580B"/>
    <w:rsid w:val="006B3A45"/>
    <w:rsid w:val="009E3A07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393D"/>
  <w15:chartTrackingRefBased/>
  <w15:docId w15:val="{CD939D5B-7798-4AC6-9ED2-17E9AD4A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1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1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1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1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FD61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nhideWhenUsed/>
    <w:qFormat/>
    <w:rsid w:val="00FD61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1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1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1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1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1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1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1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1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1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1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1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D61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6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1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61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1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D61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61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1CF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FD61CF"/>
    <w:pPr>
      <w:jc w:val="center"/>
    </w:pPr>
    <w:rPr>
      <w:b/>
      <w:bCs/>
      <w:color w:val="0000FF"/>
      <w:sz w:val="28"/>
      <w:szCs w:val="32"/>
    </w:rPr>
  </w:style>
  <w:style w:type="paragraph" w:styleId="23">
    <w:name w:val="Body Text 2"/>
    <w:basedOn w:val="a"/>
    <w:link w:val="24"/>
    <w:rsid w:val="00FD61CF"/>
    <w:pPr>
      <w:jc w:val="both"/>
    </w:pPr>
    <w:rPr>
      <w:b/>
      <w:bCs/>
      <w:i/>
      <w:iCs/>
      <w:color w:val="3366FF"/>
      <w:sz w:val="28"/>
    </w:rPr>
  </w:style>
  <w:style w:type="character" w:customStyle="1" w:styleId="24">
    <w:name w:val="Основной текст 2 Знак"/>
    <w:basedOn w:val="a0"/>
    <w:link w:val="23"/>
    <w:rsid w:val="00FD61CF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d">
    <w:name w:val="Body Text"/>
    <w:basedOn w:val="a"/>
    <w:link w:val="ae"/>
    <w:rsid w:val="00FD61CF"/>
    <w:rPr>
      <w:b/>
      <w:bCs/>
      <w:i/>
      <w:iCs/>
      <w:color w:val="3366FF"/>
      <w:sz w:val="28"/>
    </w:rPr>
  </w:style>
  <w:style w:type="character" w:customStyle="1" w:styleId="ae">
    <w:name w:val="Основной текст Знак"/>
    <w:basedOn w:val="a0"/>
    <w:link w:val="ad"/>
    <w:rsid w:val="00FD61CF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f">
    <w:name w:val="Body Text Indent"/>
    <w:basedOn w:val="a"/>
    <w:link w:val="af0"/>
    <w:rsid w:val="00FD61CF"/>
    <w:pPr>
      <w:ind w:firstLine="709"/>
    </w:pPr>
    <w:rPr>
      <w:sz w:val="28"/>
      <w:szCs w:val="18"/>
    </w:rPr>
  </w:style>
  <w:style w:type="character" w:customStyle="1" w:styleId="af0">
    <w:name w:val="Основной текст с отступом Знак"/>
    <w:basedOn w:val="a0"/>
    <w:link w:val="af"/>
    <w:rsid w:val="00FD61CF"/>
    <w:rPr>
      <w:rFonts w:ascii="Times New Roman" w:eastAsia="Times New Roman" w:hAnsi="Times New Roman" w:cs="Times New Roman"/>
      <w:kern w:val="0"/>
      <w:sz w:val="2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7.wmf"/><Relationship Id="rId47" Type="http://schemas.openxmlformats.org/officeDocument/2006/relationships/image" Target="media/image30.wmf"/><Relationship Id="rId63" Type="http://schemas.openxmlformats.org/officeDocument/2006/relationships/image" Target="media/image38.wmf"/><Relationship Id="rId68" Type="http://schemas.openxmlformats.org/officeDocument/2006/relationships/image" Target="media/image41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5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8.wmf"/><Relationship Id="rId37" Type="http://schemas.openxmlformats.org/officeDocument/2006/relationships/image" Target="media/image23.wmf"/><Relationship Id="rId40" Type="http://schemas.openxmlformats.org/officeDocument/2006/relationships/image" Target="media/image26.wmf"/><Relationship Id="rId45" Type="http://schemas.openxmlformats.org/officeDocument/2006/relationships/image" Target="media/image29.wmf"/><Relationship Id="rId53" Type="http://schemas.openxmlformats.org/officeDocument/2006/relationships/image" Target="media/image33.wmf"/><Relationship Id="rId58" Type="http://schemas.openxmlformats.org/officeDocument/2006/relationships/oleObject" Target="embeddings/oleObject20.bin"/><Relationship Id="rId66" Type="http://schemas.openxmlformats.org/officeDocument/2006/relationships/image" Target="media/image40.wmf"/><Relationship Id="rId5" Type="http://schemas.openxmlformats.org/officeDocument/2006/relationships/oleObject" Target="embeddings/oleObject1.bin"/><Relationship Id="rId61" Type="http://schemas.openxmlformats.org/officeDocument/2006/relationships/image" Target="media/image37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43" Type="http://schemas.openxmlformats.org/officeDocument/2006/relationships/oleObject" Target="embeddings/oleObject13.bin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5.bin"/><Relationship Id="rId8" Type="http://schemas.openxmlformats.org/officeDocument/2006/relationships/image" Target="media/image3.wmf"/><Relationship Id="rId51" Type="http://schemas.openxmlformats.org/officeDocument/2006/relationships/image" Target="media/image32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9.wmf"/><Relationship Id="rId38" Type="http://schemas.openxmlformats.org/officeDocument/2006/relationships/image" Target="media/image24.wmf"/><Relationship Id="rId46" Type="http://schemas.openxmlformats.org/officeDocument/2006/relationships/oleObject" Target="embeddings/oleObject14.bin"/><Relationship Id="rId59" Type="http://schemas.openxmlformats.org/officeDocument/2006/relationships/image" Target="media/image36.wmf"/><Relationship Id="rId67" Type="http://schemas.openxmlformats.org/officeDocument/2006/relationships/oleObject" Target="embeddings/oleObject24.bin"/><Relationship Id="rId20" Type="http://schemas.openxmlformats.org/officeDocument/2006/relationships/image" Target="media/image9.wmf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2.bin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4.wmf"/><Relationship Id="rId36" Type="http://schemas.openxmlformats.org/officeDocument/2006/relationships/image" Target="media/image22.wmf"/><Relationship Id="rId49" Type="http://schemas.openxmlformats.org/officeDocument/2006/relationships/image" Target="media/image31.wmf"/><Relationship Id="rId57" Type="http://schemas.openxmlformats.org/officeDocument/2006/relationships/image" Target="media/image35.wmf"/><Relationship Id="rId10" Type="http://schemas.openxmlformats.org/officeDocument/2006/relationships/image" Target="media/image4.wmf"/><Relationship Id="rId31" Type="http://schemas.openxmlformats.org/officeDocument/2006/relationships/image" Target="media/image17.wmf"/><Relationship Id="rId44" Type="http://schemas.openxmlformats.org/officeDocument/2006/relationships/image" Target="media/image28.wmf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1.bin"/><Relationship Id="rId65" Type="http://schemas.openxmlformats.org/officeDocument/2006/relationships/image" Target="media/image3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25.wmf"/><Relationship Id="rId34" Type="http://schemas.openxmlformats.org/officeDocument/2006/relationships/image" Target="media/image20.wmf"/><Relationship Id="rId50" Type="http://schemas.openxmlformats.org/officeDocument/2006/relationships/oleObject" Target="embeddings/oleObject16.bin"/><Relationship Id="rId55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2026-05-28T10:37:00Z</dcterms:created>
  <dcterms:modified xsi:type="dcterms:W3CDTF">2026-05-28T10:37:00Z</dcterms:modified>
</cp:coreProperties>
</file>